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B97E47E" w14:textId="77777777" w:rsidR="004B6655"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3FDFEF2A" wp14:editId="0CE6F4CE">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6D258BB7" w14:textId="77777777" w:rsidR="004B6655" w:rsidRDefault="004B6655">
      <w:pPr>
        <w:jc w:val="center"/>
        <w:rPr>
          <w:rFonts w:ascii="宋体" w:hAnsi="宋体" w:hint="eastAsia"/>
          <w:b/>
          <w:sz w:val="44"/>
          <w:szCs w:val="44"/>
        </w:rPr>
      </w:pPr>
    </w:p>
    <w:p w14:paraId="546DD26E" w14:textId="77777777" w:rsidR="004B6655" w:rsidRDefault="004B6655">
      <w:pPr>
        <w:spacing w:line="360" w:lineRule="auto"/>
        <w:ind w:firstLineChars="50" w:firstLine="110"/>
        <w:rPr>
          <w:rFonts w:ascii="宋体" w:hAnsi="宋体" w:hint="eastAsia"/>
          <w:b/>
          <w:bCs/>
          <w:sz w:val="22"/>
          <w:szCs w:val="22"/>
        </w:rPr>
      </w:pPr>
    </w:p>
    <w:p w14:paraId="142EB5FB" w14:textId="77777777" w:rsidR="004B6655" w:rsidRDefault="004B6655">
      <w:pPr>
        <w:spacing w:line="360" w:lineRule="auto"/>
        <w:ind w:firstLineChars="50" w:firstLine="110"/>
        <w:rPr>
          <w:rFonts w:ascii="宋体" w:hAnsi="宋体" w:hint="eastAsia"/>
          <w:b/>
          <w:bCs/>
          <w:sz w:val="22"/>
          <w:szCs w:val="22"/>
        </w:rPr>
      </w:pPr>
    </w:p>
    <w:p w14:paraId="5F0826DD" w14:textId="77777777" w:rsidR="004B6655"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56C7CD77" w14:textId="77777777" w:rsidR="004B6655" w:rsidRDefault="00000000">
      <w:pPr>
        <w:spacing w:line="360" w:lineRule="auto"/>
        <w:jc w:val="center"/>
        <w:rPr>
          <w:rFonts w:ascii="宋体" w:hAnsi="宋体" w:hint="eastAsia"/>
          <w:b/>
          <w:bCs/>
          <w:sz w:val="44"/>
          <w:szCs w:val="44"/>
        </w:rPr>
      </w:pPr>
      <w:r>
        <w:rPr>
          <w:rFonts w:ascii="宋体" w:hAnsi="宋体" w:hint="eastAsia"/>
          <w:b/>
          <w:bCs/>
          <w:sz w:val="44"/>
          <w:szCs w:val="44"/>
        </w:rPr>
        <w:t>（分包3）</w:t>
      </w:r>
    </w:p>
    <w:p w14:paraId="4A223E9F" w14:textId="77777777" w:rsidR="004B6655" w:rsidRDefault="004B6655">
      <w:pPr>
        <w:spacing w:line="360" w:lineRule="auto"/>
        <w:jc w:val="center"/>
        <w:rPr>
          <w:rFonts w:ascii="宋体" w:hAnsi="宋体" w:hint="eastAsia"/>
          <w:b/>
          <w:bCs/>
          <w:sz w:val="52"/>
          <w:szCs w:val="52"/>
        </w:rPr>
      </w:pPr>
    </w:p>
    <w:p w14:paraId="1EC94549" w14:textId="77777777" w:rsidR="004B6655"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2A73CE19" w14:textId="77777777" w:rsidR="004B6655" w:rsidRDefault="004B6655">
      <w:pPr>
        <w:jc w:val="center"/>
        <w:rPr>
          <w:rFonts w:ascii="宋体" w:hAnsi="宋体" w:hint="eastAsia"/>
          <w:b/>
          <w:bCs/>
          <w:sz w:val="36"/>
          <w:szCs w:val="36"/>
        </w:rPr>
      </w:pPr>
    </w:p>
    <w:p w14:paraId="37B660FC" w14:textId="77777777" w:rsidR="004B6655" w:rsidRDefault="004B6655">
      <w:pPr>
        <w:jc w:val="center"/>
        <w:rPr>
          <w:rFonts w:ascii="宋体" w:hAnsi="宋体" w:hint="eastAsia"/>
          <w:b/>
          <w:bCs/>
          <w:sz w:val="36"/>
          <w:szCs w:val="36"/>
        </w:rPr>
      </w:pPr>
    </w:p>
    <w:p w14:paraId="6AB37D75" w14:textId="77777777" w:rsidR="004B6655" w:rsidRDefault="004B6655">
      <w:pPr>
        <w:jc w:val="center"/>
        <w:rPr>
          <w:rFonts w:ascii="宋体" w:hAnsi="宋体" w:hint="eastAsia"/>
          <w:b/>
          <w:bCs/>
          <w:sz w:val="36"/>
          <w:szCs w:val="36"/>
        </w:rPr>
      </w:pPr>
    </w:p>
    <w:p w14:paraId="02E0F083" w14:textId="77777777" w:rsidR="004B6655" w:rsidRDefault="004B6655">
      <w:pPr>
        <w:jc w:val="center"/>
        <w:rPr>
          <w:rFonts w:ascii="宋体" w:hAnsi="宋体" w:hint="eastAsia"/>
          <w:b/>
          <w:bCs/>
          <w:i/>
          <w:sz w:val="52"/>
          <w:szCs w:val="52"/>
        </w:rPr>
      </w:pPr>
    </w:p>
    <w:p w14:paraId="0A778080" w14:textId="77777777" w:rsidR="004B6655" w:rsidRDefault="004B6655">
      <w:pPr>
        <w:jc w:val="center"/>
        <w:rPr>
          <w:rFonts w:ascii="宋体" w:hAnsi="宋体" w:hint="eastAsia"/>
          <w:b/>
          <w:bCs/>
          <w:i/>
          <w:sz w:val="52"/>
          <w:szCs w:val="52"/>
        </w:rPr>
      </w:pPr>
    </w:p>
    <w:p w14:paraId="258956BE" w14:textId="77777777" w:rsidR="004B6655" w:rsidRDefault="004B6655">
      <w:pPr>
        <w:spacing w:line="360" w:lineRule="auto"/>
        <w:jc w:val="center"/>
        <w:rPr>
          <w:rFonts w:ascii="宋体" w:hAnsi="宋体" w:hint="eastAsia"/>
          <w:sz w:val="60"/>
          <w:szCs w:val="60"/>
        </w:rPr>
      </w:pPr>
    </w:p>
    <w:p w14:paraId="20D16FE3" w14:textId="77777777" w:rsidR="004B6655"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Pr>
          <w:rFonts w:ascii="宋体" w:hAnsi="宋体" w:hint="eastAsia"/>
          <w:b/>
          <w:sz w:val="32"/>
          <w:szCs w:val="32"/>
        </w:rPr>
        <w:t>3</w:t>
      </w:r>
    </w:p>
    <w:p w14:paraId="1DBE1CE3" w14:textId="77777777" w:rsidR="004B6655"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21670240" w14:textId="77777777" w:rsidR="004B6655"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07CE21EA" w14:textId="77777777" w:rsidR="004B6655" w:rsidRDefault="00000000">
      <w:pPr>
        <w:widowControl/>
        <w:jc w:val="left"/>
        <w:rPr>
          <w:rFonts w:ascii="宋体" w:hAnsi="宋体" w:hint="eastAsia"/>
          <w:b/>
          <w:bCs/>
          <w:sz w:val="36"/>
          <w:szCs w:val="21"/>
        </w:rPr>
      </w:pPr>
      <w:r>
        <w:rPr>
          <w:rFonts w:ascii="宋体" w:hAnsi="宋体"/>
          <w:b/>
          <w:bCs/>
          <w:sz w:val="36"/>
          <w:szCs w:val="21"/>
        </w:rPr>
        <w:br w:type="page"/>
      </w:r>
    </w:p>
    <w:p w14:paraId="09F7C2E0" w14:textId="77777777" w:rsidR="004B6655" w:rsidRDefault="00000000">
      <w:pPr>
        <w:pStyle w:val="TOC1"/>
        <w:ind w:firstLineChars="50" w:firstLine="181"/>
        <w:jc w:val="center"/>
        <w:rPr>
          <w:rFonts w:hint="eastAsia"/>
          <w:sz w:val="36"/>
          <w:szCs w:val="36"/>
        </w:rPr>
      </w:pPr>
      <w:r>
        <w:rPr>
          <w:sz w:val="36"/>
          <w:szCs w:val="36"/>
        </w:rPr>
        <w:lastRenderedPageBreak/>
        <w:t>目   录</w:t>
      </w:r>
    </w:p>
    <w:p w14:paraId="00FBB155" w14:textId="77777777" w:rsidR="004B6655" w:rsidRDefault="004B6655">
      <w:pPr>
        <w:rPr>
          <w:rFonts w:ascii="宋体" w:hAnsi="宋体" w:hint="eastAsia"/>
        </w:rPr>
      </w:pPr>
    </w:p>
    <w:p w14:paraId="52CEAA36" w14:textId="77777777" w:rsidR="004B6655" w:rsidRDefault="004B6655">
      <w:pPr>
        <w:rPr>
          <w:rFonts w:ascii="宋体" w:hAnsi="宋体" w:hint="eastAsia"/>
        </w:rPr>
      </w:pPr>
    </w:p>
    <w:p w14:paraId="5D64AEC6" w14:textId="77777777" w:rsidR="004B6655" w:rsidRDefault="004B6655">
      <w:pPr>
        <w:rPr>
          <w:rFonts w:ascii="宋体" w:hAnsi="宋体" w:hint="eastAsia"/>
        </w:rPr>
      </w:pPr>
    </w:p>
    <w:p w14:paraId="7A91C4C2" w14:textId="77777777" w:rsidR="004B6655" w:rsidRDefault="00000000">
      <w:pPr>
        <w:pStyle w:val="TOC1"/>
        <w:rPr>
          <w:rFonts w:cstheme="minorBidi" w:hint="eastAsia"/>
          <w:b w:val="0"/>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Pr>
            <w:rStyle w:val="aff6"/>
          </w:rPr>
          <w:t>第一章   投标邀请</w:t>
        </w:r>
        <w:r>
          <w:tab/>
        </w:r>
        <w:r>
          <w:fldChar w:fldCharType="begin"/>
        </w:r>
        <w:r>
          <w:instrText xml:space="preserve"> PAGEREF _Toc149747150 \h </w:instrText>
        </w:r>
        <w:r>
          <w:fldChar w:fldCharType="separate"/>
        </w:r>
        <w:r>
          <w:rPr>
            <w:rFonts w:hint="eastAsia"/>
          </w:rPr>
          <w:t>2</w:t>
        </w:r>
        <w:r>
          <w:fldChar w:fldCharType="end"/>
        </w:r>
      </w:hyperlink>
    </w:p>
    <w:p w14:paraId="453636B8" w14:textId="77777777" w:rsidR="004B6655" w:rsidRDefault="00000000">
      <w:pPr>
        <w:pStyle w:val="TOC1"/>
        <w:rPr>
          <w:rFonts w:cstheme="minorBidi" w:hint="eastAsia"/>
          <w:b w:val="0"/>
          <w:sz w:val="21"/>
          <w:szCs w:val="22"/>
          <w14:ligatures w14:val="standardContextual"/>
        </w:rPr>
      </w:pPr>
      <w:hyperlink w:anchor="_Toc149747151" w:history="1">
        <w:r>
          <w:rPr>
            <w:rStyle w:val="aff6"/>
          </w:rPr>
          <w:t>第二章   投标人须知</w:t>
        </w:r>
        <w:r>
          <w:tab/>
        </w:r>
        <w:r>
          <w:fldChar w:fldCharType="begin"/>
        </w:r>
        <w:r>
          <w:instrText xml:space="preserve"> PAGEREF _Toc149747151 \h </w:instrText>
        </w:r>
        <w:r>
          <w:fldChar w:fldCharType="separate"/>
        </w:r>
        <w:r>
          <w:rPr>
            <w:rFonts w:hint="eastAsia"/>
          </w:rPr>
          <w:t>6</w:t>
        </w:r>
        <w:r>
          <w:fldChar w:fldCharType="end"/>
        </w:r>
      </w:hyperlink>
    </w:p>
    <w:p w14:paraId="4BDE0E94" w14:textId="77777777" w:rsidR="004B6655" w:rsidRDefault="00000000">
      <w:pPr>
        <w:pStyle w:val="TOC1"/>
        <w:rPr>
          <w:rFonts w:cstheme="minorBidi" w:hint="eastAsia"/>
          <w:b w:val="0"/>
          <w:sz w:val="21"/>
          <w:szCs w:val="22"/>
          <w14:ligatures w14:val="standardContextual"/>
        </w:rPr>
      </w:pPr>
      <w:hyperlink w:anchor="_Toc149747152" w:history="1">
        <w:r>
          <w:rPr>
            <w:rStyle w:val="aff6"/>
          </w:rPr>
          <w:t>第三章   资格审查</w:t>
        </w:r>
        <w:r>
          <w:tab/>
        </w:r>
        <w:r>
          <w:fldChar w:fldCharType="begin"/>
        </w:r>
        <w:r>
          <w:instrText xml:space="preserve"> PAGEREF _Toc149747152 \h </w:instrText>
        </w:r>
        <w:r>
          <w:fldChar w:fldCharType="separate"/>
        </w:r>
        <w:r>
          <w:rPr>
            <w:rFonts w:hint="eastAsia"/>
          </w:rPr>
          <w:t>24</w:t>
        </w:r>
        <w:r>
          <w:fldChar w:fldCharType="end"/>
        </w:r>
      </w:hyperlink>
    </w:p>
    <w:p w14:paraId="20E22686" w14:textId="77777777" w:rsidR="004B6655" w:rsidRDefault="00000000">
      <w:pPr>
        <w:pStyle w:val="TOC1"/>
        <w:rPr>
          <w:rFonts w:cstheme="minorBidi" w:hint="eastAsia"/>
          <w:b w:val="0"/>
          <w:sz w:val="21"/>
          <w:szCs w:val="22"/>
          <w14:ligatures w14:val="standardContextual"/>
        </w:rPr>
      </w:pPr>
      <w:hyperlink w:anchor="_Toc149747153" w:history="1">
        <w:r>
          <w:rPr>
            <w:rStyle w:val="aff6"/>
          </w:rPr>
          <w:t>第四章   评标程序、评标方法和评标标准</w:t>
        </w:r>
        <w:r>
          <w:tab/>
        </w:r>
        <w:r>
          <w:fldChar w:fldCharType="begin"/>
        </w:r>
        <w:r>
          <w:instrText xml:space="preserve"> PAGEREF _Toc149747153 \h </w:instrText>
        </w:r>
        <w:r>
          <w:fldChar w:fldCharType="separate"/>
        </w:r>
        <w:r>
          <w:rPr>
            <w:rFonts w:hint="eastAsia"/>
          </w:rPr>
          <w:t>28</w:t>
        </w:r>
        <w:r>
          <w:fldChar w:fldCharType="end"/>
        </w:r>
      </w:hyperlink>
    </w:p>
    <w:p w14:paraId="1EECA598" w14:textId="77777777" w:rsidR="004B6655" w:rsidRDefault="00000000">
      <w:pPr>
        <w:pStyle w:val="TOC1"/>
        <w:rPr>
          <w:rFonts w:cstheme="minorBidi" w:hint="eastAsia"/>
          <w:b w:val="0"/>
          <w:sz w:val="21"/>
          <w:szCs w:val="22"/>
          <w14:ligatures w14:val="standardContextual"/>
        </w:rPr>
      </w:pPr>
      <w:hyperlink w:anchor="_Toc149747154" w:history="1">
        <w:r>
          <w:rPr>
            <w:rStyle w:val="aff6"/>
          </w:rPr>
          <w:t>第五章   采购需求</w:t>
        </w:r>
        <w:r>
          <w:tab/>
        </w:r>
        <w:r>
          <w:fldChar w:fldCharType="begin"/>
        </w:r>
        <w:r>
          <w:instrText xml:space="preserve"> PAGEREF _Toc149747154 \h </w:instrText>
        </w:r>
        <w:r>
          <w:fldChar w:fldCharType="separate"/>
        </w:r>
        <w:r>
          <w:rPr>
            <w:rFonts w:hint="eastAsia"/>
          </w:rPr>
          <w:t>39</w:t>
        </w:r>
        <w:r>
          <w:fldChar w:fldCharType="end"/>
        </w:r>
      </w:hyperlink>
    </w:p>
    <w:p w14:paraId="7799738F" w14:textId="77777777" w:rsidR="004B6655" w:rsidRDefault="00000000">
      <w:pPr>
        <w:pStyle w:val="TOC1"/>
        <w:rPr>
          <w:rFonts w:cstheme="minorBidi" w:hint="eastAsia"/>
          <w:b w:val="0"/>
          <w:sz w:val="21"/>
          <w:szCs w:val="22"/>
          <w14:ligatures w14:val="standardContextual"/>
        </w:rPr>
      </w:pPr>
      <w:hyperlink w:anchor="_Toc149747155" w:history="1">
        <w:r>
          <w:rPr>
            <w:rStyle w:val="aff6"/>
          </w:rPr>
          <w:t>第六章   拟签订的合同文本</w:t>
        </w:r>
        <w:r>
          <w:tab/>
        </w:r>
        <w:r>
          <w:fldChar w:fldCharType="begin"/>
        </w:r>
        <w:r>
          <w:instrText xml:space="preserve"> PAGEREF _Toc149747155 \h </w:instrText>
        </w:r>
        <w:r>
          <w:fldChar w:fldCharType="separate"/>
        </w:r>
        <w:r>
          <w:rPr>
            <w:rFonts w:hint="eastAsia"/>
          </w:rPr>
          <w:t>67</w:t>
        </w:r>
        <w:r>
          <w:fldChar w:fldCharType="end"/>
        </w:r>
      </w:hyperlink>
    </w:p>
    <w:p w14:paraId="54F32FC1" w14:textId="77777777" w:rsidR="004B6655" w:rsidRDefault="00000000">
      <w:pPr>
        <w:pStyle w:val="TOC1"/>
        <w:rPr>
          <w:rFonts w:cstheme="minorBidi" w:hint="eastAsia"/>
          <w:b w:val="0"/>
          <w:sz w:val="21"/>
          <w:szCs w:val="22"/>
          <w14:ligatures w14:val="standardContextual"/>
        </w:rPr>
      </w:pPr>
      <w:hyperlink w:anchor="_Toc149747156" w:history="1">
        <w:r>
          <w:rPr>
            <w:rStyle w:val="aff6"/>
          </w:rPr>
          <w:t>第七章   投标文件格式</w:t>
        </w:r>
        <w:r>
          <w:tab/>
        </w:r>
        <w:r>
          <w:fldChar w:fldCharType="begin"/>
        </w:r>
        <w:r>
          <w:instrText xml:space="preserve"> PAGEREF _Toc149747156 \h </w:instrText>
        </w:r>
        <w:r>
          <w:fldChar w:fldCharType="separate"/>
        </w:r>
        <w:r>
          <w:rPr>
            <w:rFonts w:hint="eastAsia"/>
          </w:rPr>
          <w:t>83</w:t>
        </w:r>
        <w:r>
          <w:fldChar w:fldCharType="end"/>
        </w:r>
      </w:hyperlink>
    </w:p>
    <w:p w14:paraId="107BF43B" w14:textId="77777777" w:rsidR="004B6655" w:rsidRDefault="00000000">
      <w:pPr>
        <w:pStyle w:val="TOC1"/>
        <w:spacing w:line="360" w:lineRule="auto"/>
        <w:rPr>
          <w:rFonts w:hint="eastAsia"/>
          <w:b w:val="0"/>
        </w:rPr>
      </w:pPr>
      <w:r>
        <w:rPr>
          <w:b w:val="0"/>
        </w:rPr>
        <w:fldChar w:fldCharType="end"/>
      </w:r>
    </w:p>
    <w:p w14:paraId="7E552B3C" w14:textId="77777777" w:rsidR="004B6655" w:rsidRDefault="00000000">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246898A8" w14:textId="77777777" w:rsidR="004B6655" w:rsidRDefault="00000000">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621"/>
      <w:bookmarkStart w:id="4" w:name="_Toc35393790"/>
      <w:bookmarkStart w:id="5" w:name="_Hlk24379207"/>
      <w:r>
        <w:rPr>
          <w:rFonts w:ascii="宋体" w:eastAsia="宋体" w:hAnsi="宋体"/>
          <w:sz w:val="24"/>
          <w:szCs w:val="24"/>
        </w:rPr>
        <w:t>一、项目基本情况</w:t>
      </w:r>
      <w:bookmarkEnd w:id="1"/>
      <w:bookmarkEnd w:id="2"/>
      <w:bookmarkEnd w:id="3"/>
      <w:bookmarkEnd w:id="4"/>
    </w:p>
    <w:p w14:paraId="5BB5223F" w14:textId="77777777" w:rsidR="004B6655" w:rsidRDefault="00000000">
      <w:pPr>
        <w:spacing w:line="420" w:lineRule="auto"/>
        <w:ind w:firstLineChars="200" w:firstLine="480"/>
        <w:rPr>
          <w:rFonts w:ascii="宋体" w:hAnsi="宋体" w:hint="eastAsia"/>
          <w:sz w:val="24"/>
        </w:rPr>
      </w:pPr>
      <w:r>
        <w:rPr>
          <w:rFonts w:ascii="宋体" w:hAnsi="宋体"/>
          <w:sz w:val="24"/>
        </w:rPr>
        <w:t>1.招标文件编号/包号：ZTXY-2025-H210616/0</w:t>
      </w:r>
      <w:r>
        <w:rPr>
          <w:rFonts w:ascii="宋体" w:hAnsi="宋体" w:hint="eastAsia"/>
          <w:sz w:val="24"/>
        </w:rPr>
        <w:t>3</w:t>
      </w:r>
    </w:p>
    <w:p w14:paraId="4EEFB416" w14:textId="77777777" w:rsidR="004B6655" w:rsidRDefault="00000000">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5CDC8ABB" w14:textId="77777777" w:rsidR="004B6655" w:rsidRDefault="00000000">
      <w:pPr>
        <w:spacing w:line="420" w:lineRule="auto"/>
        <w:ind w:firstLineChars="200" w:firstLine="480"/>
        <w:rPr>
          <w:rFonts w:ascii="宋体" w:hAnsi="宋体" w:hint="eastAsia"/>
          <w:sz w:val="24"/>
        </w:rPr>
      </w:pPr>
      <w:r>
        <w:rPr>
          <w:rFonts w:ascii="宋体" w:hAnsi="宋体"/>
          <w:sz w:val="24"/>
        </w:rPr>
        <w:t xml:space="preserve">  项目编号：11000025210200146095-XM004</w:t>
      </w:r>
    </w:p>
    <w:bookmarkEnd w:id="5"/>
    <w:p w14:paraId="13C30080" w14:textId="77777777" w:rsidR="004B6655" w:rsidRDefault="00000000">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3AF6FCCD" w14:textId="77777777" w:rsidR="004B6655" w:rsidRDefault="00000000">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304D1732" w14:textId="77777777" w:rsidR="004B6655" w:rsidRDefault="00000000">
      <w:pPr>
        <w:spacing w:line="420" w:lineRule="auto"/>
        <w:ind w:firstLineChars="200" w:firstLine="480"/>
        <w:rPr>
          <w:rFonts w:ascii="宋体" w:hAnsi="宋体" w:hint="eastAsia"/>
          <w:sz w:val="24"/>
        </w:rPr>
      </w:pPr>
      <w:bookmarkStart w:id="6" w:name="_Toc127151777"/>
      <w:bookmarkStart w:id="7" w:name="_Toc264969275"/>
      <w:bookmarkStart w:id="8" w:name="_Toc353873938"/>
      <w:bookmarkStart w:id="9" w:name="_Toc305158928"/>
      <w:bookmarkStart w:id="10" w:name="_Toc150774783"/>
      <w:bookmarkStart w:id="11" w:name="_Toc127161488"/>
      <w:bookmarkStart w:id="12" w:name="_Toc265228423"/>
      <w:bookmarkStart w:id="13" w:name="_Toc305158854"/>
      <w:bookmarkStart w:id="14" w:name="_Toc226965856"/>
      <w:bookmarkStart w:id="15" w:name="_Toc512937850"/>
      <w:bookmarkStart w:id="16" w:name="_Toc195842950"/>
      <w:bookmarkStart w:id="17" w:name="_Toc353825548"/>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4B6655" w14:paraId="1615E551" w14:textId="77777777">
        <w:trPr>
          <w:jc w:val="center"/>
        </w:trPr>
        <w:tc>
          <w:tcPr>
            <w:tcW w:w="455" w:type="pct"/>
            <w:vAlign w:val="center"/>
          </w:tcPr>
          <w:p w14:paraId="187FA106" w14:textId="77777777" w:rsidR="004B6655" w:rsidRDefault="00000000">
            <w:pPr>
              <w:widowControl/>
              <w:spacing w:line="420" w:lineRule="auto"/>
              <w:jc w:val="center"/>
              <w:rPr>
                <w:rFonts w:ascii="宋体" w:hAnsi="宋体" w:cs="宋体" w:hint="eastAsia"/>
                <w:b/>
                <w:bCs/>
                <w:kern w:val="0"/>
                <w:sz w:val="24"/>
              </w:rPr>
            </w:pPr>
            <w:bookmarkStart w:id="18" w:name="_Toc28359080"/>
            <w:bookmarkStart w:id="19" w:name="_Toc28359003"/>
            <w:bookmarkStart w:id="20" w:name="_Toc35393791"/>
            <w:bookmarkStart w:id="21" w:name="_Toc35393622"/>
            <w:r>
              <w:rPr>
                <w:rFonts w:ascii="宋体" w:hAnsi="宋体" w:cs="宋体" w:hint="eastAsia"/>
                <w:b/>
                <w:bCs/>
                <w:kern w:val="0"/>
                <w:sz w:val="24"/>
              </w:rPr>
              <w:t>分包号</w:t>
            </w:r>
          </w:p>
        </w:tc>
        <w:tc>
          <w:tcPr>
            <w:tcW w:w="1298" w:type="pct"/>
            <w:vAlign w:val="center"/>
          </w:tcPr>
          <w:p w14:paraId="73511E12"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09FB8FE7"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12CC5209"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单台设备最高限价（万元）</w:t>
            </w:r>
          </w:p>
        </w:tc>
        <w:tc>
          <w:tcPr>
            <w:tcW w:w="925" w:type="pct"/>
            <w:vAlign w:val="center"/>
          </w:tcPr>
          <w:p w14:paraId="4373D0D3"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4D1F1946"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3D197E7A" w14:textId="77777777" w:rsidR="004B6655" w:rsidRDefault="00000000">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4B6655" w14:paraId="742B94D6" w14:textId="77777777">
        <w:trPr>
          <w:jc w:val="center"/>
        </w:trPr>
        <w:tc>
          <w:tcPr>
            <w:tcW w:w="455" w:type="pct"/>
            <w:vAlign w:val="center"/>
          </w:tcPr>
          <w:p w14:paraId="610B037B" w14:textId="77777777" w:rsidR="004B6655" w:rsidRDefault="00000000">
            <w:pPr>
              <w:widowControl/>
              <w:spacing w:line="420" w:lineRule="auto"/>
              <w:jc w:val="center"/>
              <w:rPr>
                <w:rFonts w:ascii="宋体" w:hAnsi="宋体" w:cs="宋体" w:hint="eastAsia"/>
                <w:kern w:val="0"/>
                <w:sz w:val="24"/>
              </w:rPr>
            </w:pPr>
            <w:r>
              <w:rPr>
                <w:rFonts w:ascii="宋体" w:hAnsi="宋体" w:hint="eastAsia"/>
                <w:color w:val="000000"/>
                <w:kern w:val="0"/>
                <w:sz w:val="24"/>
              </w:rPr>
              <w:t>3</w:t>
            </w:r>
          </w:p>
        </w:tc>
        <w:tc>
          <w:tcPr>
            <w:tcW w:w="1298" w:type="pct"/>
            <w:vAlign w:val="center"/>
          </w:tcPr>
          <w:p w14:paraId="7E916237" w14:textId="77777777" w:rsidR="004B6655" w:rsidRDefault="00000000">
            <w:pPr>
              <w:widowControl/>
              <w:spacing w:line="420" w:lineRule="auto"/>
              <w:jc w:val="center"/>
              <w:rPr>
                <w:rFonts w:ascii="宋体" w:hAnsi="宋体" w:cs="宋体" w:hint="eastAsia"/>
                <w:kern w:val="0"/>
                <w:sz w:val="24"/>
              </w:rPr>
            </w:pPr>
            <w:r>
              <w:rPr>
                <w:rFonts w:ascii="宋体" w:hAnsi="宋体" w:hint="eastAsia"/>
                <w:sz w:val="24"/>
              </w:rPr>
              <w:t>智能测绘实训平台</w:t>
            </w:r>
          </w:p>
        </w:tc>
        <w:tc>
          <w:tcPr>
            <w:tcW w:w="380" w:type="pct"/>
            <w:vAlign w:val="center"/>
          </w:tcPr>
          <w:p w14:paraId="2A71E4B3" w14:textId="77777777" w:rsidR="004B6655" w:rsidRDefault="00000000">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6E5F5F4C" w14:textId="77777777" w:rsidR="004B6655" w:rsidRDefault="00000000">
            <w:pPr>
              <w:widowControl/>
              <w:spacing w:line="420" w:lineRule="auto"/>
              <w:jc w:val="center"/>
              <w:rPr>
                <w:rFonts w:ascii="宋体" w:hAnsi="宋体" w:cs="宋体" w:hint="eastAsia"/>
                <w:kern w:val="0"/>
                <w:sz w:val="24"/>
              </w:rPr>
            </w:pPr>
            <w:r>
              <w:rPr>
                <w:rFonts w:ascii="宋体" w:hAnsi="宋体" w:cs="宋体" w:hint="eastAsia"/>
                <w:kern w:val="0"/>
                <w:sz w:val="24"/>
              </w:rPr>
              <w:t>153.55</w:t>
            </w:r>
          </w:p>
        </w:tc>
        <w:tc>
          <w:tcPr>
            <w:tcW w:w="925" w:type="pct"/>
            <w:vAlign w:val="center"/>
          </w:tcPr>
          <w:p w14:paraId="5BD7D042" w14:textId="77777777" w:rsidR="004B6655" w:rsidRDefault="00000000">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015D5251" w14:textId="77777777" w:rsidR="004B6655" w:rsidRDefault="00000000">
            <w:pPr>
              <w:widowControl/>
              <w:spacing w:line="420" w:lineRule="auto"/>
              <w:jc w:val="center"/>
              <w:rPr>
                <w:rFonts w:ascii="宋体" w:hAnsi="宋体" w:cs="宋体" w:hint="eastAsia"/>
                <w:kern w:val="0"/>
                <w:sz w:val="24"/>
              </w:rPr>
            </w:pPr>
            <w:r>
              <w:rPr>
                <w:rFonts w:ascii="宋体" w:hAnsi="宋体" w:hint="eastAsia"/>
                <w:sz w:val="24"/>
              </w:rPr>
              <w:t>153.55</w:t>
            </w:r>
          </w:p>
        </w:tc>
      </w:tr>
    </w:tbl>
    <w:p w14:paraId="46F9C46A" w14:textId="77777777" w:rsidR="004B6655" w:rsidRDefault="00000000">
      <w:pPr>
        <w:spacing w:line="420" w:lineRule="auto"/>
        <w:ind w:firstLineChars="200" w:firstLine="480"/>
        <w:rPr>
          <w:rFonts w:ascii="宋体" w:hAnsi="宋体" w:hint="eastAsia"/>
          <w:sz w:val="24"/>
        </w:rPr>
      </w:pPr>
      <w:r>
        <w:rPr>
          <w:rFonts w:ascii="宋体" w:hAnsi="宋体" w:hint="eastAsia"/>
          <w:sz w:val="24"/>
        </w:rPr>
        <w:t>简要技术需求或服务要求：本次采购设备精度达到教学先进水平，清晰展示现代测绘技术应用；为智能建造、土木工程等专业（年实训300名学生）提供涵盖传统测量与前沿测绘技术的综合实训平台。具体要求见招标文件。</w:t>
      </w:r>
    </w:p>
    <w:p w14:paraId="76F0E076" w14:textId="77777777" w:rsidR="004B6655" w:rsidRDefault="00000000">
      <w:pPr>
        <w:spacing w:line="420" w:lineRule="auto"/>
        <w:ind w:firstLineChars="200" w:firstLine="480"/>
        <w:rPr>
          <w:rFonts w:ascii="宋体" w:hAnsi="宋体" w:hint="eastAsia"/>
          <w:sz w:val="24"/>
        </w:rPr>
      </w:pPr>
      <w:r>
        <w:rPr>
          <w:rFonts w:ascii="宋体" w:hAnsi="宋体" w:hint="eastAsia"/>
          <w:sz w:val="24"/>
        </w:rPr>
        <w:t>是否接受进口产品投标：否。</w:t>
      </w:r>
    </w:p>
    <w:p w14:paraId="11DFF36D" w14:textId="77777777" w:rsidR="004B6655" w:rsidRDefault="00000000">
      <w:pPr>
        <w:spacing w:line="420" w:lineRule="auto"/>
        <w:ind w:firstLineChars="200" w:firstLine="480"/>
        <w:rPr>
          <w:rFonts w:ascii="宋体" w:hAnsi="宋体" w:hint="eastAsia"/>
          <w:sz w:val="24"/>
        </w:rPr>
      </w:pPr>
      <w:r>
        <w:rPr>
          <w:rFonts w:ascii="宋体" w:hAnsi="宋体" w:hint="eastAsia"/>
          <w:sz w:val="24"/>
        </w:rPr>
        <w:t>合同履行期限：合同签订后3个月内完成全部设备交付、安装调试等工作，并具备验收条件。</w:t>
      </w:r>
    </w:p>
    <w:p w14:paraId="578A4715" w14:textId="77777777" w:rsidR="004B6655" w:rsidRDefault="00000000">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ED5CA17" w14:textId="77777777" w:rsidR="004B6655" w:rsidRDefault="00000000">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1AB6CFEA" w14:textId="77777777" w:rsidR="004B6655" w:rsidRDefault="00000000">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72530BB6" w14:textId="77777777" w:rsidR="004B6655" w:rsidRDefault="00000000">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76F53ECC" w14:textId="77777777" w:rsidR="004B6655" w:rsidRDefault="00000000">
      <w:pPr>
        <w:spacing w:line="420" w:lineRule="auto"/>
        <w:ind w:firstLineChars="200" w:firstLine="480"/>
        <w:rPr>
          <w:rFonts w:ascii="宋体" w:hAnsi="宋体" w:hint="eastAsia"/>
          <w:sz w:val="24"/>
        </w:rPr>
      </w:pPr>
      <w:r>
        <w:rPr>
          <w:rFonts w:ascii="宋体" w:hAnsi="宋体"/>
          <w:sz w:val="24"/>
        </w:rPr>
        <w:t>2.1 中小企业政策</w:t>
      </w:r>
    </w:p>
    <w:p w14:paraId="397717B7" w14:textId="77777777" w:rsidR="004B6655" w:rsidRDefault="00000000">
      <w:pPr>
        <w:spacing w:line="420" w:lineRule="auto"/>
        <w:ind w:firstLineChars="200" w:firstLine="480"/>
        <w:rPr>
          <w:rFonts w:ascii="宋体" w:hAnsi="宋体" w:hint="eastAsia"/>
          <w:sz w:val="24"/>
        </w:rPr>
      </w:pPr>
      <w:r>
        <w:rPr>
          <w:rFonts w:ascii="宋体" w:hAnsi="宋体"/>
          <w:sz w:val="24"/>
        </w:rPr>
        <w:t>■本项目不专门面向中小企业预留采购份额。</w:t>
      </w:r>
    </w:p>
    <w:p w14:paraId="28D587D8" w14:textId="77777777" w:rsidR="004B6655" w:rsidRDefault="00000000">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□中小  □小微企业  采购。</w:t>
      </w:r>
      <w:r>
        <w:rPr>
          <w:rFonts w:ascii="宋体" w:hAnsi="宋体" w:hint="eastAsia"/>
          <w:sz w:val="24"/>
        </w:rPr>
        <w:t>即：提供的货物全部由符合政策要</w:t>
      </w:r>
      <w:r>
        <w:rPr>
          <w:rFonts w:ascii="宋体" w:hAnsi="宋体" w:hint="eastAsia"/>
          <w:sz w:val="24"/>
        </w:rPr>
        <w:lastRenderedPageBreak/>
        <w:t>求的中小/小微企业制造、服务全部由符合政策要求的中小/小微企业承接。</w:t>
      </w:r>
    </w:p>
    <w:p w14:paraId="22C9446F" w14:textId="77777777" w:rsidR="004B6655" w:rsidRDefault="00000000">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1E531D6F" w14:textId="77777777" w:rsidR="004B6655" w:rsidRDefault="00000000">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759CED42" w14:textId="77777777" w:rsidR="004B6655" w:rsidRDefault="00000000">
      <w:pPr>
        <w:spacing w:line="420" w:lineRule="auto"/>
        <w:ind w:firstLineChars="200" w:firstLine="480"/>
        <w:rPr>
          <w:rFonts w:ascii="宋体" w:hAnsi="宋体" w:hint="eastAsia"/>
          <w:sz w:val="24"/>
        </w:rPr>
      </w:pPr>
      <w:r>
        <w:rPr>
          <w:rFonts w:ascii="宋体" w:hAnsi="宋体"/>
          <w:sz w:val="24"/>
        </w:rPr>
        <w:t>3.本项目的特定资格要求：</w:t>
      </w:r>
    </w:p>
    <w:p w14:paraId="2046F730" w14:textId="77777777" w:rsidR="004B6655" w:rsidRDefault="00000000">
      <w:pPr>
        <w:spacing w:line="420" w:lineRule="auto"/>
        <w:ind w:firstLineChars="200" w:firstLine="480"/>
        <w:rPr>
          <w:rFonts w:ascii="宋体" w:hAnsi="宋体" w:hint="eastAsia"/>
          <w:sz w:val="24"/>
        </w:rPr>
      </w:pPr>
      <w:r>
        <w:rPr>
          <w:rFonts w:ascii="宋体" w:hAnsi="宋体"/>
          <w:sz w:val="24"/>
        </w:rPr>
        <w:t>3.1本项目是否属于政府购买服务：</w:t>
      </w:r>
    </w:p>
    <w:p w14:paraId="5D85A9CD" w14:textId="77777777" w:rsidR="004B6655" w:rsidRDefault="00000000">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6BD0149B" w14:textId="77777777" w:rsidR="004B6655" w:rsidRDefault="00000000">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28B3772B" w14:textId="77777777" w:rsidR="004B6655" w:rsidRDefault="00000000">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07EF8604" w14:textId="77777777" w:rsidR="004B6655" w:rsidRDefault="00000000">
      <w:pPr>
        <w:pStyle w:val="2"/>
        <w:widowControl/>
        <w:spacing w:before="0" w:line="420" w:lineRule="auto"/>
        <w:jc w:val="left"/>
        <w:rPr>
          <w:rFonts w:ascii="宋体" w:eastAsia="宋体" w:hAnsi="宋体" w:hint="eastAsia"/>
          <w:sz w:val="24"/>
          <w:szCs w:val="24"/>
        </w:rPr>
      </w:pPr>
      <w:bookmarkStart w:id="25" w:name="_Toc35393792"/>
      <w:bookmarkStart w:id="26" w:name="_Toc35393623"/>
      <w:bookmarkEnd w:id="22"/>
      <w:bookmarkEnd w:id="23"/>
      <w:r>
        <w:rPr>
          <w:rFonts w:ascii="宋体" w:eastAsia="宋体" w:hAnsi="宋体"/>
          <w:sz w:val="24"/>
          <w:szCs w:val="24"/>
        </w:rPr>
        <w:t>三、获取招标文件</w:t>
      </w:r>
      <w:bookmarkEnd w:id="25"/>
      <w:bookmarkEnd w:id="26"/>
    </w:p>
    <w:p w14:paraId="0AF4EF52" w14:textId="77777777" w:rsidR="004B6655" w:rsidRDefault="00000000">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718DC22D" w14:textId="77777777" w:rsidR="004B6655" w:rsidRDefault="00000000">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665F2AB0"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6BF582F8" w14:textId="77777777" w:rsidR="004B6655" w:rsidRDefault="00000000">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4AE468D" w14:textId="77777777" w:rsidR="004B6655" w:rsidRDefault="00000000">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793"/>
      <w:bookmarkStart w:id="30" w:name="_Toc35393624"/>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6CD55CC5" w14:textId="77777777" w:rsidR="004B6655" w:rsidRDefault="00000000">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5054F1B1" w14:textId="77777777" w:rsidR="004B6655" w:rsidRDefault="00000000">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65C90484" w14:textId="77777777" w:rsidR="004B6655" w:rsidRDefault="00000000">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北京市朝阳区南磨房路37号华腾北搪商务大厦11层1113室。</w:t>
      </w:r>
    </w:p>
    <w:p w14:paraId="6BBF2766" w14:textId="77777777" w:rsidR="004B6655" w:rsidRDefault="00000000">
      <w:pPr>
        <w:pStyle w:val="2"/>
        <w:spacing w:before="0" w:line="420" w:lineRule="auto"/>
        <w:jc w:val="left"/>
        <w:rPr>
          <w:rFonts w:ascii="宋体" w:eastAsia="宋体" w:hAnsi="宋体" w:hint="eastAsia"/>
          <w:sz w:val="24"/>
          <w:szCs w:val="24"/>
        </w:rPr>
      </w:pPr>
      <w:bookmarkStart w:id="31" w:name="_Toc28359084"/>
      <w:bookmarkStart w:id="32" w:name="_Toc35393794"/>
      <w:bookmarkStart w:id="33" w:name="_Toc35393625"/>
      <w:bookmarkStart w:id="34" w:name="_Toc28359007"/>
      <w:r>
        <w:rPr>
          <w:rFonts w:ascii="宋体" w:eastAsia="宋体" w:hAnsi="宋体"/>
          <w:sz w:val="24"/>
          <w:szCs w:val="24"/>
        </w:rPr>
        <w:lastRenderedPageBreak/>
        <w:t>五、公告期限</w:t>
      </w:r>
      <w:bookmarkEnd w:id="31"/>
      <w:bookmarkEnd w:id="32"/>
      <w:bookmarkEnd w:id="33"/>
      <w:bookmarkEnd w:id="34"/>
    </w:p>
    <w:p w14:paraId="1F576007" w14:textId="77777777" w:rsidR="004B6655" w:rsidRDefault="00000000">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760BBCA3" w14:textId="77777777" w:rsidR="004B6655" w:rsidRDefault="00000000">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3B50C016" w14:textId="77777777" w:rsidR="004B6655" w:rsidRDefault="00000000">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23E5E409"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4569F128"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0C5554BD"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40A09BE5"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C8973BC"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7029E170"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1BA867E"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3BC64C8A"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41732FE3"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7B00E490"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6C4D64FE"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702847B3"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54539FBA" w14:textId="77777777" w:rsidR="004B6655" w:rsidRDefault="00000000">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27238C98" w14:textId="77777777" w:rsidR="004B6655" w:rsidRDefault="00000000">
      <w:pPr>
        <w:pStyle w:val="2"/>
        <w:spacing w:before="0" w:line="420" w:lineRule="auto"/>
        <w:jc w:val="left"/>
        <w:rPr>
          <w:rFonts w:ascii="宋体" w:eastAsia="宋体" w:hAnsi="宋体" w:hint="eastAsia"/>
          <w:sz w:val="24"/>
          <w:szCs w:val="24"/>
        </w:rPr>
      </w:pPr>
      <w:bookmarkStart w:id="37" w:name="_Toc28359008"/>
      <w:bookmarkStart w:id="38" w:name="_Toc35393627"/>
      <w:bookmarkStart w:id="39" w:name="_Toc28359085"/>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19D57DE2" w14:textId="77777777" w:rsidR="004B6655" w:rsidRDefault="00000000">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E4B18B3" w14:textId="77777777" w:rsidR="004B6655" w:rsidRDefault="00000000">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11FF5D74" w14:textId="77777777" w:rsidR="004B6655" w:rsidRDefault="00000000">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0CB0D721" w14:textId="77777777" w:rsidR="004B6655" w:rsidRDefault="00000000">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7739B200" w14:textId="77777777" w:rsidR="004B6655" w:rsidRDefault="00000000">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7B6E9FDC" w14:textId="77777777" w:rsidR="004B6655" w:rsidRDefault="00000000">
      <w:pPr>
        <w:spacing w:line="420" w:lineRule="auto"/>
        <w:ind w:leftChars="371" w:left="1079" w:hangingChars="125" w:hanging="300"/>
        <w:jc w:val="left"/>
        <w:rPr>
          <w:rFonts w:ascii="宋体" w:hAnsi="宋体" w:hint="eastAsia"/>
          <w:sz w:val="24"/>
        </w:rPr>
      </w:pPr>
      <w:bookmarkStart w:id="45" w:name="_Toc28359010"/>
      <w:bookmarkStart w:id="46" w:name="_Toc28359087"/>
      <w:r>
        <w:rPr>
          <w:rFonts w:ascii="宋体" w:hAnsi="宋体"/>
          <w:sz w:val="24"/>
        </w:rPr>
        <w:t>名    称：</w:t>
      </w:r>
      <w:r>
        <w:rPr>
          <w:rFonts w:ascii="宋体" w:hAnsi="宋体"/>
          <w:sz w:val="24"/>
          <w:u w:val="single"/>
        </w:rPr>
        <w:t>中天信远国际招投标咨询（北京）有限公司</w:t>
      </w:r>
    </w:p>
    <w:p w14:paraId="5DF7B07C" w14:textId="77777777" w:rsidR="004B6655" w:rsidRDefault="00000000">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023A5EBD" w14:textId="77777777" w:rsidR="004B6655" w:rsidRDefault="00000000">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14513C66" w14:textId="77777777" w:rsidR="004B6655" w:rsidRDefault="00000000">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B86D054" w14:textId="77777777" w:rsidR="004B6655" w:rsidRDefault="00000000">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4DF2E4A1" w14:textId="77777777" w:rsidR="004B6655" w:rsidRDefault="00000000">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A39E494" w14:textId="77777777" w:rsidR="004B6655" w:rsidRDefault="00000000">
      <w:pPr>
        <w:widowControl/>
        <w:jc w:val="left"/>
        <w:rPr>
          <w:rFonts w:ascii="宋体" w:hAnsi="宋体" w:hint="eastAsia"/>
          <w:b/>
          <w:sz w:val="36"/>
          <w:szCs w:val="36"/>
        </w:rPr>
      </w:pPr>
      <w:r>
        <w:rPr>
          <w:rFonts w:ascii="宋体" w:hAnsi="宋体" w:hint="eastAsia"/>
          <w:b/>
          <w:sz w:val="36"/>
          <w:szCs w:val="36"/>
        </w:rPr>
        <w:br w:type="page"/>
      </w:r>
    </w:p>
    <w:p w14:paraId="1A02F7C8" w14:textId="77777777" w:rsidR="004B6655"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7EE86A6D" w14:textId="77777777" w:rsidR="004B6655" w:rsidRDefault="00000000">
      <w:pPr>
        <w:pStyle w:val="2"/>
        <w:tabs>
          <w:tab w:val="center" w:pos="4592"/>
          <w:tab w:val="left" w:pos="7860"/>
        </w:tabs>
        <w:spacing w:before="0" w:line="360" w:lineRule="auto"/>
        <w:rPr>
          <w:rFonts w:ascii="宋体" w:eastAsia="宋体" w:hAnsi="宋体" w:hint="eastAsia"/>
          <w:sz w:val="28"/>
        </w:rPr>
      </w:pPr>
      <w:bookmarkStart w:id="48" w:name="_Toc150774724"/>
      <w:bookmarkStart w:id="49" w:name="_Toc520356144"/>
      <w:bookmarkStart w:id="50" w:name="_Toc164351613"/>
      <w:bookmarkStart w:id="51" w:name="_Toc151193761"/>
      <w:bookmarkStart w:id="52" w:name="_Toc151193689"/>
      <w:bookmarkStart w:id="53" w:name="_Toc151190146"/>
      <w:bookmarkStart w:id="54" w:name="_Toc164608633"/>
      <w:bookmarkStart w:id="55" w:name="_Toc127161433"/>
      <w:bookmarkStart w:id="56" w:name="_Toc151193907"/>
      <w:bookmarkStart w:id="57" w:name="_Toc195842884"/>
      <w:bookmarkStart w:id="58" w:name="_Toc164608788"/>
      <w:bookmarkStart w:id="59" w:name="_Toc127151519"/>
      <w:bookmarkStart w:id="60" w:name="_Toc150480757"/>
      <w:bookmarkStart w:id="61" w:name="_Toc127151720"/>
      <w:bookmarkStart w:id="62" w:name="_Toc226309763"/>
      <w:bookmarkStart w:id="63" w:name="_Toc149720812"/>
      <w:bookmarkStart w:id="64" w:name="_Toc151193833"/>
      <w:bookmarkStart w:id="65" w:name="_Toc164229214"/>
      <w:bookmarkStart w:id="66" w:name="_Toc142311021"/>
      <w:bookmarkStart w:id="67" w:name="_Toc226965792"/>
      <w:bookmarkStart w:id="68" w:name="_Toc226965709"/>
      <w:bookmarkStart w:id="69" w:name="_Toc150509270"/>
      <w:bookmarkStart w:id="70" w:name="_Toc151193617"/>
      <w:bookmarkStart w:id="71" w:name="_Toc150774619"/>
      <w:bookmarkStart w:id="72" w:name="_Toc226337215"/>
      <w:bookmarkStart w:id="73" w:name="_Toc164229360"/>
      <w:r>
        <w:rPr>
          <w:rFonts w:ascii="宋体" w:eastAsia="宋体" w:hAnsi="宋体"/>
          <w:sz w:val="28"/>
        </w:rPr>
        <w:t>投标人须知资料表</w:t>
      </w:r>
    </w:p>
    <w:p w14:paraId="3547CF56" w14:textId="77777777" w:rsidR="004B6655" w:rsidRDefault="004B6655">
      <w:pPr>
        <w:jc w:val="center"/>
        <w:rPr>
          <w:rFonts w:ascii="宋体" w:hAnsi="宋体" w:hint="eastAsia"/>
          <w:b/>
          <w:sz w:val="28"/>
          <w:szCs w:val="28"/>
        </w:rPr>
      </w:pPr>
    </w:p>
    <w:p w14:paraId="1EE9D3E9" w14:textId="77777777" w:rsidR="004B6655"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4B6655" w14:paraId="45CD701A" w14:textId="77777777">
        <w:trPr>
          <w:trHeight w:val="594"/>
          <w:tblHeader/>
          <w:jc w:val="center"/>
        </w:trPr>
        <w:tc>
          <w:tcPr>
            <w:tcW w:w="504" w:type="pct"/>
            <w:vAlign w:val="center"/>
          </w:tcPr>
          <w:p w14:paraId="0B7357EE" w14:textId="77777777" w:rsidR="004B6655"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63010779" w14:textId="77777777" w:rsidR="004B6655"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398887C5" w14:textId="77777777" w:rsidR="004B6655" w:rsidRDefault="00000000">
            <w:pPr>
              <w:spacing w:line="312" w:lineRule="auto"/>
              <w:jc w:val="center"/>
              <w:rPr>
                <w:rFonts w:ascii="宋体" w:hAnsi="宋体" w:hint="eastAsia"/>
                <w:b/>
                <w:bCs/>
                <w:sz w:val="24"/>
              </w:rPr>
            </w:pPr>
            <w:r>
              <w:rPr>
                <w:rFonts w:ascii="宋体" w:hAnsi="宋体"/>
                <w:b/>
                <w:bCs/>
                <w:sz w:val="24"/>
              </w:rPr>
              <w:t>内容</w:t>
            </w:r>
          </w:p>
        </w:tc>
      </w:tr>
      <w:tr w:rsidR="004B6655" w14:paraId="071AB23D" w14:textId="77777777">
        <w:trPr>
          <w:trHeight w:val="20"/>
          <w:jc w:val="center"/>
        </w:trPr>
        <w:tc>
          <w:tcPr>
            <w:tcW w:w="504" w:type="pct"/>
            <w:vAlign w:val="center"/>
          </w:tcPr>
          <w:p w14:paraId="75525F9F" w14:textId="77777777" w:rsidR="004B6655"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742B5038" w14:textId="77777777" w:rsidR="004B6655"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3CB15F1E" w14:textId="77777777" w:rsidR="004B6655" w:rsidRDefault="00000000">
            <w:pPr>
              <w:spacing w:line="312" w:lineRule="auto"/>
              <w:jc w:val="left"/>
              <w:rPr>
                <w:rFonts w:ascii="宋体" w:hAnsi="宋体" w:hint="eastAsia"/>
                <w:sz w:val="24"/>
              </w:rPr>
            </w:pPr>
            <w:r>
              <w:rPr>
                <w:rFonts w:ascii="宋体" w:hAnsi="宋体"/>
                <w:sz w:val="24"/>
              </w:rPr>
              <w:t>项目属性：</w:t>
            </w:r>
          </w:p>
          <w:p w14:paraId="7B9AD597" w14:textId="77777777" w:rsidR="004B6655" w:rsidRDefault="00000000">
            <w:pPr>
              <w:spacing w:line="312" w:lineRule="auto"/>
              <w:jc w:val="left"/>
              <w:rPr>
                <w:rFonts w:ascii="宋体" w:hAnsi="宋体" w:hint="eastAsia"/>
                <w:sz w:val="24"/>
              </w:rPr>
            </w:pPr>
            <w:r>
              <w:rPr>
                <w:rFonts w:ascii="宋体" w:hAnsi="宋体"/>
                <w:sz w:val="24"/>
              </w:rPr>
              <w:t>□服务</w:t>
            </w:r>
          </w:p>
          <w:p w14:paraId="7E00FDEF" w14:textId="77777777" w:rsidR="004B6655"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4B6655" w14:paraId="163015DA" w14:textId="77777777">
        <w:trPr>
          <w:trHeight w:val="20"/>
          <w:jc w:val="center"/>
        </w:trPr>
        <w:tc>
          <w:tcPr>
            <w:tcW w:w="504" w:type="pct"/>
            <w:vAlign w:val="center"/>
          </w:tcPr>
          <w:p w14:paraId="26347DBE" w14:textId="77777777" w:rsidR="004B6655"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6C8A29D" w14:textId="77777777" w:rsidR="004B6655"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1A132A8B" w14:textId="77777777" w:rsidR="004B6655" w:rsidRDefault="00000000">
            <w:pPr>
              <w:spacing w:line="312" w:lineRule="auto"/>
              <w:jc w:val="left"/>
              <w:rPr>
                <w:rFonts w:ascii="宋体" w:hAnsi="宋体" w:hint="eastAsia"/>
                <w:sz w:val="24"/>
              </w:rPr>
            </w:pPr>
            <w:r>
              <w:rPr>
                <w:rFonts w:ascii="宋体" w:hAnsi="宋体"/>
                <w:sz w:val="24"/>
              </w:rPr>
              <w:t>是否属于科研仪器设备采购项目：</w:t>
            </w:r>
          </w:p>
          <w:p w14:paraId="6C53D13D"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668EFA95" w14:textId="77777777" w:rsidR="004B6655"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4B6655" w14:paraId="55FFB491" w14:textId="77777777">
        <w:trPr>
          <w:trHeight w:val="20"/>
          <w:jc w:val="center"/>
        </w:trPr>
        <w:tc>
          <w:tcPr>
            <w:tcW w:w="504" w:type="pct"/>
            <w:vAlign w:val="center"/>
          </w:tcPr>
          <w:p w14:paraId="4DC2F900" w14:textId="77777777" w:rsidR="004B6655"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4BD766AA" w14:textId="77777777" w:rsidR="004B6655"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218A76A7" w14:textId="77777777" w:rsidR="004B6655"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57F6B7EA" w14:textId="77777777" w:rsidR="004B6655"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03</w:t>
            </w:r>
            <w:r>
              <w:rPr>
                <w:rFonts w:hAnsi="宋体" w:hint="default"/>
                <w:sz w:val="24"/>
                <w:szCs w:val="24"/>
              </w:rPr>
              <w:t>】包为单一产品采购项目。</w:t>
            </w:r>
          </w:p>
          <w:p w14:paraId="2EFA5E48" w14:textId="77777777" w:rsidR="004B6655"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4B6655" w14:paraId="0A3945FA" w14:textId="77777777">
        <w:trPr>
          <w:trHeight w:val="20"/>
          <w:jc w:val="center"/>
        </w:trPr>
        <w:tc>
          <w:tcPr>
            <w:tcW w:w="504" w:type="pct"/>
            <w:vMerge w:val="restart"/>
            <w:vAlign w:val="center"/>
          </w:tcPr>
          <w:p w14:paraId="4DBEF24C" w14:textId="77777777" w:rsidR="004B6655"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31621C5C" w14:textId="77777777" w:rsidR="004B6655"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1BE6CB98"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001D355A" w14:textId="77777777" w:rsidR="004B6655"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7B947AD5" w14:textId="77777777" w:rsidR="004B6655"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4B6655" w14:paraId="56089E0A" w14:textId="77777777">
        <w:trPr>
          <w:trHeight w:val="20"/>
          <w:jc w:val="center"/>
        </w:trPr>
        <w:tc>
          <w:tcPr>
            <w:tcW w:w="504" w:type="pct"/>
            <w:vMerge/>
            <w:vAlign w:val="center"/>
          </w:tcPr>
          <w:p w14:paraId="523E4EC7" w14:textId="77777777" w:rsidR="004B6655" w:rsidRDefault="004B6655">
            <w:pPr>
              <w:pStyle w:val="af0"/>
              <w:spacing w:line="312" w:lineRule="auto"/>
              <w:jc w:val="center"/>
              <w:rPr>
                <w:rFonts w:hAnsi="宋体"/>
                <w:sz w:val="24"/>
                <w:szCs w:val="24"/>
              </w:rPr>
            </w:pPr>
          </w:p>
        </w:tc>
        <w:tc>
          <w:tcPr>
            <w:tcW w:w="820" w:type="pct"/>
            <w:vAlign w:val="center"/>
          </w:tcPr>
          <w:p w14:paraId="3B6102A8" w14:textId="77777777" w:rsidR="004B6655"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13AFC31F"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58DD38CD" w14:textId="77777777" w:rsidR="004B6655"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39D907AF" w14:textId="77777777" w:rsidR="004B6655"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4B6655" w14:paraId="75BDFAE4" w14:textId="77777777">
        <w:trPr>
          <w:trHeight w:val="20"/>
          <w:jc w:val="center"/>
        </w:trPr>
        <w:tc>
          <w:tcPr>
            <w:tcW w:w="504" w:type="pct"/>
            <w:vAlign w:val="center"/>
          </w:tcPr>
          <w:p w14:paraId="23A3BAD4" w14:textId="77777777" w:rsidR="004B6655"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5B431EA5" w14:textId="77777777" w:rsidR="004B6655"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38FB92A8" w14:textId="77777777" w:rsidR="004B6655" w:rsidRDefault="00000000">
            <w:pPr>
              <w:spacing w:line="312" w:lineRule="auto"/>
              <w:jc w:val="left"/>
              <w:rPr>
                <w:rFonts w:ascii="宋体" w:hAnsi="宋体" w:hint="eastAsia"/>
                <w:sz w:val="24"/>
              </w:rPr>
            </w:pPr>
            <w:r>
              <w:rPr>
                <w:rFonts w:ascii="宋体" w:hAnsi="宋体"/>
                <w:sz w:val="24"/>
              </w:rPr>
              <w:t>投标样品递交：</w:t>
            </w:r>
          </w:p>
          <w:p w14:paraId="26361465"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03B9269C" w14:textId="77777777" w:rsidR="004B6655" w:rsidRDefault="00000000">
            <w:pPr>
              <w:spacing w:line="312" w:lineRule="auto"/>
              <w:jc w:val="left"/>
              <w:rPr>
                <w:rFonts w:ascii="宋体" w:hAnsi="宋体" w:hint="eastAsia"/>
                <w:sz w:val="24"/>
              </w:rPr>
            </w:pPr>
            <w:r>
              <w:rPr>
                <w:rFonts w:ascii="宋体" w:hAnsi="宋体"/>
                <w:sz w:val="24"/>
              </w:rPr>
              <w:t>□需要，具体要求如下：</w:t>
            </w:r>
          </w:p>
          <w:p w14:paraId="710ADFD2" w14:textId="77777777" w:rsidR="004B6655"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4939817C" w14:textId="77777777" w:rsidR="004B6655" w:rsidRDefault="00000000">
            <w:pPr>
              <w:spacing w:line="312" w:lineRule="auto"/>
              <w:jc w:val="left"/>
              <w:rPr>
                <w:rFonts w:ascii="宋体" w:hAnsi="宋体" w:hint="eastAsia"/>
                <w:sz w:val="24"/>
              </w:rPr>
            </w:pPr>
            <w:r>
              <w:rPr>
                <w:rFonts w:ascii="宋体" w:hAnsi="宋体"/>
                <w:sz w:val="24"/>
              </w:rPr>
              <w:t>（2）是否需要随样品提交相关检测报告：</w:t>
            </w:r>
          </w:p>
          <w:p w14:paraId="3E29582D" w14:textId="77777777" w:rsidR="004B6655" w:rsidRDefault="00000000">
            <w:pPr>
              <w:spacing w:line="312" w:lineRule="auto"/>
              <w:ind w:firstLineChars="250" w:firstLine="600"/>
              <w:jc w:val="left"/>
              <w:rPr>
                <w:rFonts w:ascii="宋体" w:hAnsi="宋体" w:hint="eastAsia"/>
                <w:sz w:val="24"/>
              </w:rPr>
            </w:pPr>
            <w:r>
              <w:rPr>
                <w:rFonts w:ascii="宋体" w:hAnsi="宋体"/>
                <w:sz w:val="24"/>
              </w:rPr>
              <w:t>□不需要</w:t>
            </w:r>
          </w:p>
          <w:p w14:paraId="53287FED" w14:textId="77777777" w:rsidR="004B6655" w:rsidRDefault="00000000">
            <w:pPr>
              <w:spacing w:line="312" w:lineRule="auto"/>
              <w:ind w:firstLineChars="250" w:firstLine="600"/>
              <w:jc w:val="left"/>
              <w:rPr>
                <w:rFonts w:ascii="宋体" w:hAnsi="宋体" w:hint="eastAsia"/>
                <w:sz w:val="24"/>
              </w:rPr>
            </w:pPr>
            <w:r>
              <w:rPr>
                <w:rFonts w:ascii="宋体" w:hAnsi="宋体"/>
                <w:sz w:val="24"/>
              </w:rPr>
              <w:t>□需要</w:t>
            </w:r>
          </w:p>
          <w:p w14:paraId="53C08F2C" w14:textId="77777777" w:rsidR="004B6655"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1D41704A" w14:textId="77777777" w:rsidR="004B6655"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727D9089" w14:textId="77777777" w:rsidR="004B6655"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561EC6D0" w14:textId="77777777" w:rsidR="004B6655"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4B6655" w14:paraId="13AB92FE" w14:textId="77777777">
        <w:trPr>
          <w:trHeight w:val="1535"/>
          <w:jc w:val="center"/>
        </w:trPr>
        <w:tc>
          <w:tcPr>
            <w:tcW w:w="504" w:type="pct"/>
            <w:vAlign w:val="center"/>
          </w:tcPr>
          <w:p w14:paraId="144EFB29" w14:textId="77777777" w:rsidR="004B6655"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50610F6" w14:textId="77777777" w:rsidR="004B6655"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4C588A1" w14:textId="77777777" w:rsidR="004B6655"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4B6655" w14:paraId="2B033B7D"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69176B77" w14:textId="77777777" w:rsidR="004B6655"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282B269" w14:textId="77777777" w:rsidR="004B6655" w:rsidRDefault="00000000">
                  <w:pPr>
                    <w:spacing w:line="312" w:lineRule="auto"/>
                    <w:jc w:val="center"/>
                    <w:rPr>
                      <w:rFonts w:ascii="宋体" w:hAnsi="宋体" w:hint="eastAsia"/>
                      <w:sz w:val="24"/>
                    </w:rPr>
                  </w:pPr>
                  <w:r>
                    <w:rPr>
                      <w:rFonts w:ascii="宋体" w:hAnsi="宋体"/>
                      <w:sz w:val="24"/>
                    </w:rPr>
                    <w:t>中小企业划分标准所属行业</w:t>
                  </w:r>
                </w:p>
              </w:tc>
            </w:tr>
            <w:tr w:rsidR="004B6655" w14:paraId="7E0B8F5A"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360DFFFB" w14:textId="77777777" w:rsidR="004B6655" w:rsidRDefault="00000000">
                  <w:pPr>
                    <w:spacing w:line="312" w:lineRule="auto"/>
                    <w:jc w:val="center"/>
                    <w:rPr>
                      <w:rFonts w:ascii="宋体" w:hAnsi="宋体" w:hint="eastAsia"/>
                      <w:kern w:val="0"/>
                      <w:sz w:val="24"/>
                    </w:rPr>
                  </w:pPr>
                  <w:r>
                    <w:rPr>
                      <w:rFonts w:ascii="宋体" w:hAnsi="宋体" w:hint="eastAsia"/>
                      <w:sz w:val="24"/>
                    </w:rPr>
                    <w:t>智能测绘实训平台</w:t>
                  </w:r>
                </w:p>
              </w:tc>
              <w:tc>
                <w:tcPr>
                  <w:tcW w:w="2013" w:type="pct"/>
                  <w:tcBorders>
                    <w:top w:val="single" w:sz="4" w:space="0" w:color="auto"/>
                    <w:left w:val="single" w:sz="4" w:space="0" w:color="auto"/>
                    <w:bottom w:val="single" w:sz="4" w:space="0" w:color="auto"/>
                    <w:right w:val="single" w:sz="4" w:space="0" w:color="auto"/>
                  </w:tcBorders>
                  <w:vAlign w:val="center"/>
                </w:tcPr>
                <w:p w14:paraId="5222044B" w14:textId="77777777" w:rsidR="004B6655" w:rsidRDefault="00000000">
                  <w:pPr>
                    <w:spacing w:line="312" w:lineRule="auto"/>
                    <w:jc w:val="center"/>
                    <w:rPr>
                      <w:rFonts w:ascii="宋体" w:hAnsi="宋体" w:hint="eastAsia"/>
                      <w:kern w:val="0"/>
                      <w:sz w:val="24"/>
                    </w:rPr>
                  </w:pPr>
                  <w:r>
                    <w:rPr>
                      <w:rFonts w:ascii="宋体" w:hAnsi="宋体" w:cs="宋体" w:hint="eastAsia"/>
                      <w:kern w:val="0"/>
                      <w:sz w:val="24"/>
                    </w:rPr>
                    <w:t>工业</w:t>
                  </w:r>
                </w:p>
              </w:tc>
            </w:tr>
          </w:tbl>
          <w:p w14:paraId="1C87754C" w14:textId="77777777" w:rsidR="004B6655" w:rsidRDefault="004B6655">
            <w:pPr>
              <w:spacing w:line="312" w:lineRule="auto"/>
              <w:jc w:val="left"/>
              <w:rPr>
                <w:rFonts w:ascii="宋体" w:hAnsi="宋体" w:hint="eastAsia"/>
                <w:sz w:val="24"/>
              </w:rPr>
            </w:pPr>
          </w:p>
        </w:tc>
      </w:tr>
      <w:tr w:rsidR="004B6655" w14:paraId="5D11B7E4" w14:textId="77777777">
        <w:trPr>
          <w:trHeight w:val="1245"/>
          <w:jc w:val="center"/>
        </w:trPr>
        <w:tc>
          <w:tcPr>
            <w:tcW w:w="504" w:type="pct"/>
            <w:vAlign w:val="center"/>
          </w:tcPr>
          <w:p w14:paraId="3832DE76" w14:textId="77777777" w:rsidR="004B6655"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128D1396" w14:textId="77777777" w:rsidR="004B6655"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4935163E" w14:textId="77777777" w:rsidR="004B6655" w:rsidRDefault="00000000">
            <w:pPr>
              <w:spacing w:line="312" w:lineRule="auto"/>
              <w:jc w:val="left"/>
              <w:rPr>
                <w:rFonts w:ascii="宋体" w:hAnsi="宋体" w:hint="eastAsia"/>
                <w:sz w:val="24"/>
              </w:rPr>
            </w:pPr>
            <w:r>
              <w:rPr>
                <w:rFonts w:ascii="宋体" w:hAnsi="宋体"/>
                <w:sz w:val="24"/>
              </w:rPr>
              <w:t>投标报价的特殊规定：</w:t>
            </w:r>
          </w:p>
          <w:p w14:paraId="14A31D92"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50B223BC" w14:textId="77777777" w:rsidR="004B6655"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4B6655" w14:paraId="428C6997" w14:textId="77777777">
        <w:trPr>
          <w:trHeight w:val="807"/>
          <w:jc w:val="center"/>
        </w:trPr>
        <w:tc>
          <w:tcPr>
            <w:tcW w:w="504" w:type="pct"/>
            <w:vAlign w:val="center"/>
          </w:tcPr>
          <w:p w14:paraId="0BC88271" w14:textId="77777777" w:rsidR="004B6655"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640F003" w14:textId="77777777" w:rsidR="004B6655"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24445718" w14:textId="77777777" w:rsidR="004B6655" w:rsidRDefault="00000000">
            <w:pPr>
              <w:pStyle w:val="af0"/>
              <w:spacing w:line="312" w:lineRule="auto"/>
              <w:rPr>
                <w:rFonts w:hAnsi="宋体"/>
                <w:sz w:val="24"/>
                <w:szCs w:val="24"/>
              </w:rPr>
            </w:pPr>
            <w:r>
              <w:rPr>
                <w:rFonts w:hAnsi="宋体" w:hint="default"/>
                <w:sz w:val="24"/>
                <w:szCs w:val="24"/>
              </w:rPr>
              <w:t>投标保证金金额：</w:t>
            </w:r>
            <w:r>
              <w:rPr>
                <w:rFonts w:hAnsi="宋体"/>
                <w:sz w:val="24"/>
                <w:szCs w:val="24"/>
              </w:rPr>
              <w:t>3.071</w:t>
            </w:r>
            <w:r>
              <w:rPr>
                <w:rFonts w:hAnsi="宋体" w:hint="default"/>
                <w:sz w:val="24"/>
                <w:szCs w:val="24"/>
              </w:rPr>
              <w:t>万元。</w:t>
            </w:r>
          </w:p>
          <w:p w14:paraId="6CCDE971" w14:textId="77777777" w:rsidR="004B6655" w:rsidRDefault="00000000">
            <w:pPr>
              <w:spacing w:line="312" w:lineRule="auto"/>
              <w:jc w:val="left"/>
              <w:rPr>
                <w:rFonts w:ascii="宋体" w:hAnsi="宋体" w:hint="eastAsia"/>
                <w:sz w:val="24"/>
              </w:rPr>
            </w:pPr>
            <w:r>
              <w:rPr>
                <w:rFonts w:ascii="宋体" w:hAnsi="宋体"/>
                <w:sz w:val="24"/>
              </w:rPr>
              <w:t>投标保证金收受人信息：</w:t>
            </w:r>
          </w:p>
          <w:p w14:paraId="328176F5" w14:textId="77777777" w:rsidR="004B6655"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2BBD65DA" w14:textId="77777777" w:rsidR="004B6655"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1BF935AA" w14:textId="77777777" w:rsidR="004B6655" w:rsidRDefault="00000000">
            <w:pPr>
              <w:spacing w:line="312" w:lineRule="auto"/>
              <w:jc w:val="left"/>
              <w:rPr>
                <w:rFonts w:ascii="宋体" w:hAnsi="宋体" w:hint="eastAsia"/>
                <w:sz w:val="24"/>
              </w:rPr>
            </w:pPr>
            <w:r>
              <w:rPr>
                <w:rFonts w:ascii="宋体" w:hAnsi="宋体"/>
                <w:sz w:val="24"/>
                <w:u w:val="single"/>
              </w:rPr>
              <w:t>账号：346756034237</w:t>
            </w:r>
          </w:p>
        </w:tc>
      </w:tr>
      <w:tr w:rsidR="004B6655" w14:paraId="3548C850" w14:textId="77777777">
        <w:trPr>
          <w:trHeight w:val="20"/>
          <w:jc w:val="center"/>
        </w:trPr>
        <w:tc>
          <w:tcPr>
            <w:tcW w:w="504" w:type="pct"/>
            <w:vAlign w:val="center"/>
          </w:tcPr>
          <w:p w14:paraId="1FBB8D7D" w14:textId="77777777" w:rsidR="004B6655"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92FC0C2" w14:textId="77777777" w:rsidR="004B6655" w:rsidRDefault="004B6655">
            <w:pPr>
              <w:spacing w:line="312" w:lineRule="auto"/>
              <w:jc w:val="center"/>
              <w:rPr>
                <w:rFonts w:ascii="宋体" w:hAnsi="宋体" w:hint="eastAsia"/>
                <w:sz w:val="24"/>
              </w:rPr>
            </w:pPr>
          </w:p>
        </w:tc>
        <w:tc>
          <w:tcPr>
            <w:tcW w:w="3676" w:type="pct"/>
            <w:vAlign w:val="center"/>
          </w:tcPr>
          <w:p w14:paraId="3802D634" w14:textId="77777777" w:rsidR="004B6655" w:rsidRDefault="00000000">
            <w:pPr>
              <w:spacing w:line="312" w:lineRule="auto"/>
              <w:jc w:val="left"/>
              <w:rPr>
                <w:rFonts w:ascii="宋体" w:hAnsi="宋体" w:hint="eastAsia"/>
                <w:sz w:val="24"/>
              </w:rPr>
            </w:pPr>
            <w:r>
              <w:rPr>
                <w:rFonts w:ascii="宋体" w:hAnsi="宋体"/>
                <w:sz w:val="24"/>
              </w:rPr>
              <w:t>投标保证金可以不予退还的其他情形：</w:t>
            </w:r>
          </w:p>
          <w:p w14:paraId="5FE048F4" w14:textId="77777777" w:rsidR="004B6655" w:rsidRDefault="00000000">
            <w:pPr>
              <w:spacing w:line="312" w:lineRule="auto"/>
              <w:jc w:val="left"/>
              <w:rPr>
                <w:rFonts w:ascii="宋体" w:hAnsi="宋体" w:hint="eastAsia"/>
                <w:sz w:val="24"/>
              </w:rPr>
            </w:pPr>
            <w:r>
              <w:rPr>
                <w:rFonts w:ascii="宋体" w:hAnsi="宋体"/>
                <w:sz w:val="24"/>
              </w:rPr>
              <w:t>□无</w:t>
            </w:r>
          </w:p>
          <w:p w14:paraId="3A5B9E18" w14:textId="77777777" w:rsidR="004B6655"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67CCD64F" w14:textId="77777777" w:rsidR="004B6655"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38467B80" w14:textId="77777777" w:rsidR="004B6655"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02FCBF6F" w14:textId="77777777" w:rsidR="004B6655"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4B6655" w14:paraId="35ACCAE1" w14:textId="77777777">
        <w:trPr>
          <w:trHeight w:val="20"/>
          <w:jc w:val="center"/>
        </w:trPr>
        <w:tc>
          <w:tcPr>
            <w:tcW w:w="504" w:type="pct"/>
            <w:vAlign w:val="center"/>
          </w:tcPr>
          <w:p w14:paraId="44396760" w14:textId="77777777" w:rsidR="004B6655"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693FB533" w14:textId="77777777" w:rsidR="004B6655"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4C1751E0" w14:textId="77777777" w:rsidR="004B6655"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4B6655" w14:paraId="47B322A6" w14:textId="77777777">
        <w:trPr>
          <w:trHeight w:val="20"/>
          <w:jc w:val="center"/>
        </w:trPr>
        <w:tc>
          <w:tcPr>
            <w:tcW w:w="504" w:type="pct"/>
            <w:vAlign w:val="center"/>
          </w:tcPr>
          <w:p w14:paraId="40EFDEAC" w14:textId="77777777" w:rsidR="004B6655"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4D3E4A85" w14:textId="77777777" w:rsidR="004B6655"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69BDA894" w14:textId="77777777" w:rsidR="004B6655" w:rsidRDefault="00000000">
            <w:pPr>
              <w:pStyle w:val="af0"/>
              <w:spacing w:line="312" w:lineRule="auto"/>
              <w:rPr>
                <w:rFonts w:hAnsi="宋体"/>
                <w:sz w:val="24"/>
              </w:rPr>
            </w:pPr>
            <w:r>
              <w:rPr>
                <w:rFonts w:hAnsi="宋体" w:hint="default"/>
                <w:sz w:val="24"/>
              </w:rPr>
              <w:t>中标候选人并列的，采购人是否委托评标委员会确定中标人：</w:t>
            </w:r>
          </w:p>
          <w:p w14:paraId="2BF934EC" w14:textId="77777777" w:rsidR="004B6655" w:rsidRDefault="00000000">
            <w:pPr>
              <w:pStyle w:val="af0"/>
              <w:spacing w:line="312" w:lineRule="auto"/>
              <w:rPr>
                <w:rFonts w:hAnsi="宋体"/>
                <w:sz w:val="24"/>
              </w:rPr>
            </w:pPr>
            <w:r>
              <w:rPr>
                <w:rFonts w:hAnsi="宋体" w:hint="default"/>
                <w:sz w:val="24"/>
              </w:rPr>
              <w:t>□否</w:t>
            </w:r>
          </w:p>
          <w:p w14:paraId="126FFE94" w14:textId="77777777" w:rsidR="004B6655" w:rsidRDefault="00000000">
            <w:pPr>
              <w:pStyle w:val="af0"/>
              <w:spacing w:line="312" w:lineRule="auto"/>
              <w:rPr>
                <w:rFonts w:hAnsi="宋体"/>
                <w:sz w:val="24"/>
              </w:rPr>
            </w:pPr>
            <w:r>
              <w:rPr>
                <w:rFonts w:hAnsi="宋体" w:hint="default"/>
                <w:sz w:val="24"/>
              </w:rPr>
              <w:t>■是</w:t>
            </w:r>
          </w:p>
          <w:p w14:paraId="6D863A1F" w14:textId="77777777" w:rsidR="004B6655"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5170A69B" w14:textId="77777777" w:rsidR="004B6655"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p>
          <w:p w14:paraId="69B45F26" w14:textId="77777777" w:rsidR="004B6655" w:rsidRDefault="00000000">
            <w:pPr>
              <w:spacing w:line="312" w:lineRule="auto"/>
              <w:jc w:val="left"/>
              <w:rPr>
                <w:rFonts w:ascii="宋体" w:hAnsi="宋体" w:hint="eastAsia"/>
                <w:sz w:val="24"/>
                <w:u w:val="single"/>
              </w:rPr>
            </w:pPr>
            <w:r>
              <w:rPr>
                <w:rFonts w:ascii="宋体" w:hAnsi="宋体"/>
                <w:sz w:val="24"/>
              </w:rPr>
              <w:t>□随机抽取</w:t>
            </w:r>
          </w:p>
        </w:tc>
      </w:tr>
      <w:tr w:rsidR="004B6655" w14:paraId="09B9F916" w14:textId="77777777">
        <w:trPr>
          <w:trHeight w:val="20"/>
          <w:jc w:val="center"/>
        </w:trPr>
        <w:tc>
          <w:tcPr>
            <w:tcW w:w="504" w:type="pct"/>
            <w:vAlign w:val="center"/>
          </w:tcPr>
          <w:p w14:paraId="3E451F15" w14:textId="77777777" w:rsidR="004B6655"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7CC64E3A" w14:textId="77777777" w:rsidR="004B6655"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EB412F6" w14:textId="77777777" w:rsidR="004B6655"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3D484601" w14:textId="77777777" w:rsidR="004B6655"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18B257A7" w14:textId="77777777" w:rsidR="004B6655" w:rsidRDefault="00000000">
            <w:pPr>
              <w:spacing w:line="312" w:lineRule="auto"/>
              <w:jc w:val="left"/>
              <w:rPr>
                <w:rFonts w:ascii="宋体" w:hAnsi="宋体" w:hint="eastAsia"/>
                <w:sz w:val="24"/>
              </w:rPr>
            </w:pPr>
            <w:r>
              <w:rPr>
                <w:rFonts w:ascii="宋体" w:hAnsi="宋体"/>
                <w:sz w:val="24"/>
              </w:rPr>
              <w:t>□允许，具体要求：</w:t>
            </w:r>
          </w:p>
          <w:p w14:paraId="0CD9597E" w14:textId="77777777" w:rsidR="004B6655"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094AF69E" w14:textId="77777777" w:rsidR="004B6655"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BE3B596" w14:textId="77777777" w:rsidR="004B6655"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4B6655" w14:paraId="7A17C1FA" w14:textId="77777777">
        <w:trPr>
          <w:trHeight w:val="20"/>
          <w:jc w:val="center"/>
        </w:trPr>
        <w:tc>
          <w:tcPr>
            <w:tcW w:w="504" w:type="pct"/>
            <w:vAlign w:val="center"/>
          </w:tcPr>
          <w:p w14:paraId="3E95804F" w14:textId="77777777" w:rsidR="004B6655"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08681CD6" w14:textId="77777777" w:rsidR="004B6655"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D26F1D2" w14:textId="77777777" w:rsidR="004B6655"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4B6655" w14:paraId="5119C6DC" w14:textId="77777777">
        <w:trPr>
          <w:trHeight w:val="20"/>
          <w:jc w:val="center"/>
        </w:trPr>
        <w:tc>
          <w:tcPr>
            <w:tcW w:w="504" w:type="pct"/>
            <w:vAlign w:val="center"/>
          </w:tcPr>
          <w:p w14:paraId="7C7998F7" w14:textId="77777777" w:rsidR="004B6655"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5FEE3364" w14:textId="77777777" w:rsidR="004B6655"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50366050" w14:textId="77777777" w:rsidR="004B6655"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4B6655" w14:paraId="570857FA" w14:textId="77777777">
        <w:trPr>
          <w:trHeight w:val="20"/>
          <w:jc w:val="center"/>
        </w:trPr>
        <w:tc>
          <w:tcPr>
            <w:tcW w:w="504" w:type="pct"/>
            <w:vAlign w:val="center"/>
          </w:tcPr>
          <w:p w14:paraId="64EED20B" w14:textId="77777777" w:rsidR="004B6655"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38FCCDF5" w14:textId="77777777" w:rsidR="004B6655"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5576014D" w14:textId="77777777" w:rsidR="004B6655" w:rsidRDefault="00000000">
            <w:pPr>
              <w:spacing w:line="312" w:lineRule="auto"/>
              <w:jc w:val="left"/>
              <w:rPr>
                <w:rFonts w:ascii="宋体" w:hAnsi="宋体" w:hint="eastAsia"/>
                <w:sz w:val="24"/>
              </w:rPr>
            </w:pPr>
            <w:r>
              <w:rPr>
                <w:rFonts w:ascii="宋体" w:hAnsi="宋体"/>
                <w:sz w:val="24"/>
              </w:rPr>
              <w:t>接收询问和质疑的联系方式</w:t>
            </w:r>
          </w:p>
          <w:p w14:paraId="2B1CC3E3" w14:textId="77777777" w:rsidR="004B6655"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099397F0" w14:textId="77777777" w:rsidR="004B6655" w:rsidRDefault="00000000">
            <w:pPr>
              <w:spacing w:line="312" w:lineRule="auto"/>
              <w:jc w:val="left"/>
              <w:rPr>
                <w:rFonts w:ascii="宋体" w:hAnsi="宋体" w:hint="eastAsia"/>
                <w:sz w:val="24"/>
              </w:rPr>
            </w:pPr>
            <w:r>
              <w:rPr>
                <w:rFonts w:ascii="宋体" w:hAnsi="宋体"/>
                <w:sz w:val="24"/>
              </w:rPr>
              <w:t>联系电话：010-51908151</w:t>
            </w:r>
          </w:p>
          <w:p w14:paraId="7E3875B3" w14:textId="77777777" w:rsidR="004B6655"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4B6655" w14:paraId="2C111459"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7623E6B6" w14:textId="77777777" w:rsidR="004B6655"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5A56CC9A" w14:textId="77777777" w:rsidR="004B6655"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4EF40CC8" w14:textId="77777777" w:rsidR="004B6655" w:rsidRDefault="00000000">
            <w:pPr>
              <w:spacing w:line="312" w:lineRule="auto"/>
              <w:jc w:val="left"/>
              <w:rPr>
                <w:rFonts w:ascii="宋体" w:hAnsi="宋体" w:hint="eastAsia"/>
                <w:sz w:val="24"/>
              </w:rPr>
            </w:pPr>
            <w:r>
              <w:rPr>
                <w:rFonts w:ascii="宋体" w:hAnsi="宋体"/>
                <w:sz w:val="24"/>
              </w:rPr>
              <w:t>收费对象：</w:t>
            </w:r>
          </w:p>
          <w:p w14:paraId="039B3086" w14:textId="77777777" w:rsidR="004B6655" w:rsidRDefault="00000000">
            <w:pPr>
              <w:spacing w:line="312" w:lineRule="auto"/>
              <w:jc w:val="left"/>
              <w:rPr>
                <w:rFonts w:ascii="宋体" w:hAnsi="宋体" w:hint="eastAsia"/>
                <w:sz w:val="24"/>
              </w:rPr>
            </w:pPr>
            <w:r>
              <w:rPr>
                <w:rFonts w:ascii="宋体" w:hAnsi="宋体"/>
                <w:sz w:val="24"/>
              </w:rPr>
              <w:t>□采购人</w:t>
            </w:r>
          </w:p>
          <w:p w14:paraId="73A12C50" w14:textId="77777777" w:rsidR="004B6655" w:rsidRDefault="00000000">
            <w:pPr>
              <w:spacing w:line="312" w:lineRule="auto"/>
              <w:jc w:val="left"/>
              <w:rPr>
                <w:rFonts w:ascii="宋体" w:hAnsi="宋体" w:hint="eastAsia"/>
                <w:sz w:val="24"/>
              </w:rPr>
            </w:pPr>
            <w:r>
              <w:rPr>
                <w:rFonts w:ascii="宋体" w:hAnsi="宋体"/>
                <w:sz w:val="24"/>
              </w:rPr>
              <w:t>■中标人</w:t>
            </w:r>
          </w:p>
          <w:p w14:paraId="092DFCA4" w14:textId="77777777" w:rsidR="004B6655"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4441D18E" w14:textId="77777777" w:rsidR="004B6655"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2646530E" w14:textId="77777777" w:rsidR="004B6655" w:rsidRDefault="004B6655">
      <w:pPr>
        <w:tabs>
          <w:tab w:val="left" w:pos="5580"/>
        </w:tabs>
        <w:adjustRightInd w:val="0"/>
        <w:spacing w:line="360" w:lineRule="auto"/>
        <w:jc w:val="distribute"/>
        <w:rPr>
          <w:rFonts w:ascii="宋体" w:hAnsi="宋体" w:hint="eastAsia"/>
          <w:sz w:val="24"/>
        </w:rPr>
        <w:sectPr w:rsidR="004B6655">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72ED06D1" w14:textId="77777777" w:rsidR="004B6655" w:rsidRDefault="00000000">
      <w:pPr>
        <w:spacing w:line="360" w:lineRule="auto"/>
        <w:jc w:val="center"/>
        <w:rPr>
          <w:rFonts w:ascii="宋体" w:hAnsi="宋体" w:hint="eastAsia"/>
          <w:b/>
          <w:sz w:val="28"/>
          <w:szCs w:val="28"/>
        </w:rPr>
      </w:pPr>
      <w:bookmarkStart w:id="74" w:name="_Toc353825542"/>
      <w:bookmarkStart w:id="75" w:name="_Toc226965790"/>
      <w:bookmarkStart w:id="76" w:name="_Toc353873662"/>
      <w:bookmarkStart w:id="77" w:name="_Toc264969207"/>
      <w:bookmarkStart w:id="78" w:name="_Toc353873932"/>
      <w:bookmarkStart w:id="79" w:name="_Toc127151517"/>
      <w:bookmarkStart w:id="80" w:name="_Toc150480755"/>
      <w:bookmarkStart w:id="81" w:name="_Toc150774722"/>
      <w:bookmarkStart w:id="82" w:name="_Toc305158859"/>
      <w:bookmarkStart w:id="83" w:name="_Toc265228355"/>
      <w:bookmarkStart w:id="84" w:name="_Toc305158785"/>
      <w:bookmarkStart w:id="85" w:name="_Toc195842882"/>
      <w:bookmarkStart w:id="86" w:name="_Toc226337213"/>
      <w:bookmarkStart w:id="87" w:name="_Toc142311019"/>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0A2B6BC0" w14:textId="77777777" w:rsidR="004B6655"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520356143"/>
      <w:bookmarkStart w:id="89" w:name="_Toc127151518"/>
      <w:r>
        <w:rPr>
          <w:rFonts w:ascii="宋体" w:eastAsia="宋体" w:hAnsi="宋体"/>
          <w:sz w:val="28"/>
        </w:rPr>
        <w:tab/>
      </w:r>
      <w:bookmarkStart w:id="90" w:name="_Toc151190145"/>
      <w:bookmarkStart w:id="91" w:name="_Toc226309762"/>
      <w:bookmarkStart w:id="92" w:name="_Toc265228356"/>
      <w:bookmarkStart w:id="93" w:name="_Toc151193616"/>
      <w:bookmarkStart w:id="94" w:name="_Toc226965791"/>
      <w:bookmarkStart w:id="95" w:name="_Toc150509269"/>
      <w:bookmarkStart w:id="96" w:name="_Toc151193832"/>
      <w:bookmarkStart w:id="97" w:name="_Toc150774723"/>
      <w:bookmarkStart w:id="98" w:name="_Toc151193688"/>
      <w:bookmarkStart w:id="99" w:name="_Toc195842883"/>
      <w:bookmarkStart w:id="100" w:name="_Toc150774618"/>
      <w:bookmarkStart w:id="101" w:name="_Toc151193760"/>
      <w:bookmarkStart w:id="102" w:name="_Toc226337214"/>
      <w:bookmarkStart w:id="103" w:name="_Toc305158786"/>
      <w:bookmarkStart w:id="104" w:name="_Toc151193906"/>
      <w:bookmarkStart w:id="105" w:name="_Toc150480756"/>
      <w:bookmarkStart w:id="106" w:name="_Toc305158860"/>
      <w:bookmarkStart w:id="107" w:name="_Toc142311020"/>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3ED166E9" w14:textId="77777777" w:rsidR="004B6655" w:rsidRDefault="00000000">
      <w:pPr>
        <w:tabs>
          <w:tab w:val="left" w:pos="360"/>
        </w:tabs>
        <w:spacing w:line="360" w:lineRule="auto"/>
        <w:outlineLvl w:val="1"/>
        <w:rPr>
          <w:rFonts w:ascii="宋体" w:hAnsi="宋体" w:hint="eastAsia"/>
          <w:sz w:val="24"/>
        </w:rPr>
      </w:pPr>
      <w:bookmarkStart w:id="110" w:name="_Toc305158787"/>
      <w:bookmarkStart w:id="111" w:name="_Toc265228357"/>
      <w:bookmarkStart w:id="112" w:name="_Toc305158861"/>
      <w:bookmarkStart w:id="113" w:name="_Toc264969209"/>
      <w:r>
        <w:rPr>
          <w:rFonts w:ascii="宋体" w:hAnsi="宋体"/>
          <w:sz w:val="24"/>
        </w:rPr>
        <w:t>1.采购人、采购代理机构、投标人</w:t>
      </w:r>
      <w:bookmarkEnd w:id="110"/>
      <w:bookmarkEnd w:id="111"/>
      <w:bookmarkEnd w:id="112"/>
      <w:bookmarkEnd w:id="113"/>
      <w:r>
        <w:rPr>
          <w:rFonts w:ascii="宋体" w:hAnsi="宋体"/>
          <w:sz w:val="24"/>
        </w:rPr>
        <w:t>、联合体</w:t>
      </w:r>
    </w:p>
    <w:p w14:paraId="0265E16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1984B6F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136CAC7B"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4B21A760" w14:textId="77777777" w:rsidR="004B6655" w:rsidRDefault="00000000">
      <w:pPr>
        <w:tabs>
          <w:tab w:val="left" w:pos="360"/>
        </w:tabs>
        <w:spacing w:line="360" w:lineRule="auto"/>
        <w:outlineLvl w:val="1"/>
        <w:rPr>
          <w:rFonts w:ascii="宋体" w:hAnsi="宋体" w:hint="eastAsia"/>
          <w:sz w:val="24"/>
        </w:rPr>
      </w:pPr>
      <w:bookmarkStart w:id="114" w:name="_Toc164351614"/>
      <w:bookmarkStart w:id="115" w:name="_Toc127161434"/>
      <w:bookmarkStart w:id="116" w:name="_Toc195842885"/>
      <w:bookmarkStart w:id="117" w:name="_Toc151193762"/>
      <w:bookmarkStart w:id="118" w:name="_Toc150509271"/>
      <w:bookmarkStart w:id="119" w:name="_Toc142311022"/>
      <w:bookmarkStart w:id="120" w:name="_Toc226309764"/>
      <w:bookmarkStart w:id="121" w:name="_Toc226965710"/>
      <w:bookmarkStart w:id="122" w:name="_Toc305158788"/>
      <w:bookmarkStart w:id="123" w:name="_Toc164229215"/>
      <w:bookmarkStart w:id="124" w:name="_Toc265228358"/>
      <w:bookmarkStart w:id="125" w:name="_Toc151190147"/>
      <w:bookmarkStart w:id="126" w:name="_Toc150480758"/>
      <w:bookmarkStart w:id="127" w:name="_Toc264969210"/>
      <w:bookmarkStart w:id="128" w:name="_Toc151193690"/>
      <w:bookmarkStart w:id="129" w:name="_Toc226337216"/>
      <w:bookmarkStart w:id="130" w:name="_Toc151193908"/>
      <w:bookmarkStart w:id="131" w:name="_Toc150774620"/>
      <w:bookmarkStart w:id="132" w:name="_Toc150774725"/>
      <w:bookmarkStart w:id="133" w:name="_Toc127151721"/>
      <w:bookmarkStart w:id="134" w:name="_Toc151193618"/>
      <w:bookmarkStart w:id="135" w:name="_Toc164608789"/>
      <w:bookmarkStart w:id="136" w:name="_Toc164608634"/>
      <w:bookmarkStart w:id="137" w:name="_Toc305158862"/>
      <w:bookmarkStart w:id="138" w:name="_Toc164229361"/>
      <w:bookmarkStart w:id="139" w:name="_Toc226965793"/>
      <w:bookmarkStart w:id="140" w:name="_Toc127151520"/>
      <w:bookmarkStart w:id="141" w:name="_Toc149720813"/>
      <w:bookmarkStart w:id="142" w:name="_Toc151193834"/>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651EECA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6E69E09D"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6EDAE35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5E5067A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4DA48266" w14:textId="77777777" w:rsidR="004B6655"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3B2B670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265228360"/>
      <w:bookmarkStart w:id="144" w:name="_Toc226309766"/>
      <w:bookmarkStart w:id="145" w:name="_Toc195842887"/>
      <w:bookmarkStart w:id="146" w:name="_Toc150774727"/>
      <w:bookmarkStart w:id="147" w:name="_Toc150509273"/>
      <w:bookmarkStart w:id="148" w:name="_Toc151193764"/>
      <w:bookmarkStart w:id="149" w:name="_Toc520356146"/>
      <w:bookmarkStart w:id="150" w:name="_Toc151193836"/>
      <w:bookmarkStart w:id="151" w:name="_Toc151193692"/>
      <w:bookmarkStart w:id="152" w:name="_Toc305158790"/>
      <w:bookmarkStart w:id="153" w:name="_Toc305158864"/>
      <w:bookmarkStart w:id="154" w:name="_Toc226965795"/>
      <w:bookmarkStart w:id="155" w:name="_Toc150480760"/>
      <w:bookmarkStart w:id="156" w:name="_Toc127151522"/>
      <w:bookmarkStart w:id="157" w:name="_Toc226337218"/>
      <w:bookmarkStart w:id="158" w:name="_Toc151190149"/>
      <w:bookmarkStart w:id="159" w:name="_Toc151193620"/>
      <w:bookmarkStart w:id="160" w:name="_Toc264969212"/>
      <w:bookmarkStart w:id="161" w:name="_Toc151193910"/>
      <w:bookmarkStart w:id="162" w:name="_Toc142311024"/>
      <w:bookmarkStart w:id="163" w:name="_Toc226965712"/>
      <w:bookmarkStart w:id="164" w:name="_Toc150774622"/>
    </w:p>
    <w:p w14:paraId="0B1B9D6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3D7264EA" w14:textId="77777777" w:rsidR="004B6655" w:rsidRDefault="00000000">
      <w:pPr>
        <w:tabs>
          <w:tab w:val="left" w:pos="360"/>
        </w:tabs>
        <w:spacing w:line="360" w:lineRule="auto"/>
        <w:outlineLvl w:val="1"/>
        <w:rPr>
          <w:rFonts w:ascii="宋体" w:hAnsi="宋体" w:hint="eastAsia"/>
          <w:sz w:val="24"/>
        </w:rPr>
      </w:pPr>
      <w:r>
        <w:rPr>
          <w:rFonts w:ascii="宋体" w:hAnsi="宋体"/>
          <w:sz w:val="24"/>
        </w:rPr>
        <w:t>4.样品</w:t>
      </w:r>
    </w:p>
    <w:p w14:paraId="68963F7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670CDB7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734C6960" w14:textId="77777777" w:rsidR="004B6655"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55737F7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4AEDA7CF"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1A4B972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60F27CA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51A5B39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5CE7914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3ABD407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095DD4E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6FBCFE4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4072CBC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0F001B69"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122852A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2FF6A8E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24BA8B8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238752D9"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1982070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2C547A3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3FE1BF03"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269BBEB"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3D5AFA7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6646933F"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3C8BBBB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57AC4D0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08146D6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12B4AF3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8B221A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24C0D8C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154857F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1362FE7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57C7DD83"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2989C7B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25BFFBF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5131306E"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71BCAAB"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303AF2BD"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607F16B9"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06979DC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018CF50D"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7A19CB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E05B34F" w14:textId="77777777" w:rsidR="004B6655"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BBC9DB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7DFBB75B" w14:textId="77777777" w:rsidR="004B6655" w:rsidRDefault="004B6655">
      <w:pPr>
        <w:tabs>
          <w:tab w:val="left" w:pos="1080"/>
        </w:tabs>
        <w:snapToGrid w:val="0"/>
        <w:spacing w:line="360" w:lineRule="auto"/>
        <w:ind w:left="1080"/>
        <w:rPr>
          <w:rFonts w:ascii="宋体" w:hAnsi="宋体" w:hint="eastAsia"/>
          <w:sz w:val="28"/>
        </w:rPr>
      </w:pPr>
      <w:bookmarkStart w:id="165" w:name="_1.8_计量单位"/>
      <w:bookmarkEnd w:id="165"/>
    </w:p>
    <w:p w14:paraId="3CB60AE4" w14:textId="77777777" w:rsidR="004B6655"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2ECCB38E" w14:textId="77777777" w:rsidR="004B6655" w:rsidRDefault="00000000">
      <w:pPr>
        <w:tabs>
          <w:tab w:val="left" w:pos="360"/>
        </w:tabs>
        <w:snapToGrid w:val="0"/>
        <w:spacing w:line="360" w:lineRule="auto"/>
        <w:outlineLvl w:val="1"/>
        <w:rPr>
          <w:rFonts w:ascii="宋体" w:hAnsi="宋体" w:hint="eastAsia"/>
          <w:sz w:val="24"/>
        </w:rPr>
      </w:pPr>
      <w:bookmarkStart w:id="166" w:name="_Toc151193765"/>
      <w:bookmarkStart w:id="167" w:name="_Toc127151523"/>
      <w:bookmarkStart w:id="168" w:name="_Toc264969213"/>
      <w:bookmarkStart w:id="169" w:name="_Toc149720816"/>
      <w:bookmarkStart w:id="170" w:name="_Toc151193693"/>
      <w:bookmarkStart w:id="171" w:name="_Toc226965796"/>
      <w:bookmarkStart w:id="172" w:name="_Toc305158791"/>
      <w:bookmarkStart w:id="173" w:name="_Toc226309767"/>
      <w:bookmarkStart w:id="174" w:name="_Toc226337219"/>
      <w:bookmarkStart w:id="175" w:name="_Toc164229218"/>
      <w:bookmarkStart w:id="176" w:name="_Toc151190150"/>
      <w:bookmarkStart w:id="177" w:name="_Toc127151724"/>
      <w:bookmarkStart w:id="178" w:name="_Toc142311025"/>
      <w:bookmarkStart w:id="179" w:name="_Toc150480761"/>
      <w:bookmarkStart w:id="180" w:name="_Toc164229364"/>
      <w:bookmarkStart w:id="181" w:name="_Toc164351617"/>
      <w:bookmarkStart w:id="182" w:name="_Toc164608637"/>
      <w:bookmarkStart w:id="183" w:name="_Toc265228361"/>
      <w:bookmarkStart w:id="184" w:name="_Toc150774728"/>
      <w:bookmarkStart w:id="185" w:name="_Toc150509274"/>
      <w:bookmarkStart w:id="186" w:name="_Toc151193621"/>
      <w:bookmarkStart w:id="187" w:name="_Toc305158865"/>
      <w:bookmarkStart w:id="188" w:name="_Toc226965713"/>
      <w:bookmarkStart w:id="189" w:name="_Toc164608792"/>
      <w:bookmarkStart w:id="190" w:name="_Toc150774623"/>
      <w:bookmarkStart w:id="191" w:name="_Toc195842888"/>
      <w:bookmarkStart w:id="192" w:name="_Toc151193911"/>
      <w:bookmarkStart w:id="193" w:name="_Toc520356147"/>
      <w:bookmarkStart w:id="194" w:name="_Toc151193837"/>
      <w:bookmarkStart w:id="195" w:name="_Toc127161437"/>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7E11298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7373CD5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3C98F7E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536AC0B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417012F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395139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091DF4C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5D445D7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22C2A30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1FF4321C" w14:textId="77777777" w:rsidR="004B6655"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7633205B"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226D282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0A9A1E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16B4F6EF" w14:textId="77777777" w:rsidR="004B6655" w:rsidRDefault="004B6655">
      <w:pPr>
        <w:tabs>
          <w:tab w:val="left" w:pos="1080"/>
          <w:tab w:val="left" w:pos="1561"/>
        </w:tabs>
        <w:snapToGrid w:val="0"/>
        <w:spacing w:line="360" w:lineRule="auto"/>
        <w:ind w:left="1080"/>
        <w:rPr>
          <w:rFonts w:ascii="宋体" w:hAnsi="宋体" w:hint="eastAsia"/>
          <w:sz w:val="28"/>
        </w:rPr>
      </w:pPr>
      <w:bookmarkStart w:id="196" w:name="_Toc516367020"/>
      <w:bookmarkStart w:id="197" w:name="_Toc150774626"/>
      <w:bookmarkStart w:id="198" w:name="_Toc150480764"/>
      <w:bookmarkStart w:id="199" w:name="_Toc151193624"/>
      <w:bookmarkStart w:id="200" w:name="_Toc151193768"/>
      <w:bookmarkStart w:id="201" w:name="_Toc142311028"/>
      <w:bookmarkStart w:id="202" w:name="_Toc264969216"/>
      <w:bookmarkStart w:id="203" w:name="_Toc305158868"/>
      <w:bookmarkStart w:id="204" w:name="_Toc127151526"/>
      <w:bookmarkStart w:id="205" w:name="_Toc151193696"/>
      <w:bookmarkStart w:id="206" w:name="_Toc226965716"/>
      <w:bookmarkStart w:id="207" w:name="_Toc226337222"/>
      <w:bookmarkStart w:id="208" w:name="_Toc520356150"/>
      <w:bookmarkStart w:id="209" w:name="_Toc226309770"/>
      <w:bookmarkStart w:id="210" w:name="_Toc150509277"/>
      <w:bookmarkStart w:id="211" w:name="_Toc150774731"/>
      <w:bookmarkStart w:id="212" w:name="_Toc226965799"/>
      <w:bookmarkStart w:id="213" w:name="_Toc195842891"/>
      <w:bookmarkStart w:id="214" w:name="_Toc151190153"/>
      <w:bookmarkStart w:id="215" w:name="_Toc151193914"/>
      <w:bookmarkStart w:id="216" w:name="_Toc265228364"/>
      <w:bookmarkStart w:id="217" w:name="_Toc151193840"/>
      <w:bookmarkStart w:id="218" w:name="_Toc305158794"/>
    </w:p>
    <w:p w14:paraId="3771E466" w14:textId="77777777" w:rsidR="004B6655"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2753F206" w14:textId="77777777" w:rsidR="004B6655" w:rsidRDefault="00000000">
      <w:pPr>
        <w:tabs>
          <w:tab w:val="left" w:pos="360"/>
        </w:tabs>
        <w:snapToGrid w:val="0"/>
        <w:spacing w:line="360" w:lineRule="auto"/>
        <w:outlineLvl w:val="1"/>
        <w:rPr>
          <w:rFonts w:ascii="宋体" w:hAnsi="宋体" w:hint="eastAsia"/>
          <w:sz w:val="24"/>
        </w:rPr>
      </w:pPr>
      <w:bookmarkStart w:id="219" w:name="_Toc226965800"/>
      <w:bookmarkStart w:id="220" w:name="_Toc127151728"/>
      <w:bookmarkStart w:id="221" w:name="_Toc264969217"/>
      <w:bookmarkStart w:id="222" w:name="_Toc520356151"/>
      <w:bookmarkStart w:id="223" w:name="_Toc150480765"/>
      <w:bookmarkStart w:id="224" w:name="_Toc150509278"/>
      <w:bookmarkStart w:id="225" w:name="_Toc149720820"/>
      <w:bookmarkStart w:id="226" w:name="_Toc151190154"/>
      <w:bookmarkStart w:id="227" w:name="_Toc226965717"/>
      <w:bookmarkStart w:id="228" w:name="_Toc150774732"/>
      <w:bookmarkStart w:id="229" w:name="_Toc164608796"/>
      <w:bookmarkStart w:id="230" w:name="_Toc151193769"/>
      <w:bookmarkStart w:id="231" w:name="_Toc150774627"/>
      <w:bookmarkStart w:id="232" w:name="_Toc127161441"/>
      <w:bookmarkStart w:id="233" w:name="_Toc516367021"/>
      <w:bookmarkStart w:id="234" w:name="_Toc127151527"/>
      <w:bookmarkStart w:id="235" w:name="_Toc164351621"/>
      <w:bookmarkStart w:id="236" w:name="_Toc265228365"/>
      <w:bookmarkStart w:id="237" w:name="_Toc151193841"/>
      <w:bookmarkStart w:id="238" w:name="_Toc164608641"/>
      <w:bookmarkStart w:id="239" w:name="_Toc142311029"/>
      <w:bookmarkStart w:id="240" w:name="_Toc305158869"/>
      <w:bookmarkStart w:id="241" w:name="_Toc151193697"/>
      <w:bookmarkStart w:id="242" w:name="_Toc164229368"/>
      <w:bookmarkStart w:id="243" w:name="_Toc226337223"/>
      <w:bookmarkStart w:id="244" w:name="_Toc151193915"/>
      <w:bookmarkStart w:id="245" w:name="_Toc226309771"/>
      <w:bookmarkStart w:id="246" w:name="_Toc164229222"/>
      <w:bookmarkStart w:id="247" w:name="_Toc305158795"/>
      <w:bookmarkStart w:id="248" w:name="_Toc195842892"/>
      <w:bookmarkStart w:id="249" w:name="_Toc151193625"/>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5A78A94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20294C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181298E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1C8053AC" w14:textId="77777777" w:rsidR="004B6655" w:rsidRDefault="00000000">
      <w:pPr>
        <w:tabs>
          <w:tab w:val="left" w:pos="360"/>
        </w:tabs>
        <w:snapToGrid w:val="0"/>
        <w:spacing w:line="360" w:lineRule="auto"/>
        <w:outlineLvl w:val="1"/>
        <w:rPr>
          <w:rFonts w:ascii="宋体" w:hAnsi="宋体" w:hint="eastAsia"/>
          <w:sz w:val="24"/>
        </w:rPr>
      </w:pPr>
      <w:bookmarkStart w:id="250" w:name="_Ref467306676"/>
      <w:bookmarkStart w:id="251" w:name="_Toc516367022"/>
      <w:bookmarkStart w:id="252" w:name="_Ref467306195"/>
      <w:bookmarkStart w:id="253" w:name="_Toc142311030"/>
      <w:bookmarkStart w:id="254" w:name="_Toc305158796"/>
      <w:bookmarkStart w:id="255" w:name="_Toc195842893"/>
      <w:bookmarkStart w:id="256" w:name="_Toc305158870"/>
      <w:bookmarkStart w:id="257" w:name="_Toc149720821"/>
      <w:bookmarkStart w:id="258" w:name="_Toc150509279"/>
      <w:bookmarkStart w:id="259" w:name="_Toc150480766"/>
      <w:bookmarkStart w:id="260" w:name="_Toc226965718"/>
      <w:bookmarkStart w:id="261" w:name="_Toc164351622"/>
      <w:bookmarkStart w:id="262" w:name="_Toc151193698"/>
      <w:bookmarkStart w:id="263" w:name="_Toc151193770"/>
      <w:bookmarkStart w:id="264" w:name="_Toc151193916"/>
      <w:bookmarkStart w:id="265" w:name="_Toc164608642"/>
      <w:bookmarkStart w:id="266" w:name="_Toc127161442"/>
      <w:bookmarkStart w:id="267" w:name="_Toc226309772"/>
      <w:bookmarkStart w:id="268" w:name="_Toc151193626"/>
      <w:bookmarkStart w:id="269" w:name="_Toc226337224"/>
      <w:bookmarkStart w:id="270" w:name="_Toc127151528"/>
      <w:bookmarkStart w:id="271" w:name="_Toc150774733"/>
      <w:bookmarkStart w:id="272" w:name="_Toc164229223"/>
      <w:bookmarkStart w:id="273" w:name="_Toc164229369"/>
      <w:bookmarkStart w:id="274" w:name="_Toc150774628"/>
      <w:bookmarkStart w:id="275" w:name="_Toc520356152"/>
      <w:bookmarkStart w:id="276" w:name="_Toc151190155"/>
      <w:bookmarkStart w:id="277" w:name="_Toc226965801"/>
      <w:bookmarkStart w:id="278" w:name="_Toc164608797"/>
      <w:bookmarkStart w:id="279" w:name="_Toc264969218"/>
      <w:bookmarkStart w:id="280" w:name="_Toc151193842"/>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0216B618"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3C546A92" w14:textId="77777777" w:rsidR="004B6655"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D89313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6331009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64608799"/>
      <w:bookmarkStart w:id="285" w:name="_Toc127151530"/>
      <w:bookmarkStart w:id="286" w:name="_Toc195842895"/>
      <w:bookmarkStart w:id="287" w:name="_Toc150774735"/>
      <w:bookmarkStart w:id="288" w:name="_Toc150509281"/>
      <w:bookmarkStart w:id="289" w:name="_Toc164351624"/>
      <w:bookmarkStart w:id="290" w:name="_Toc520356155"/>
      <w:bookmarkStart w:id="291" w:name="_Toc151193918"/>
      <w:bookmarkStart w:id="292" w:name="_Toc142311032"/>
      <w:bookmarkStart w:id="293" w:name="_Toc151193844"/>
      <w:bookmarkStart w:id="294" w:name="_Toc150480768"/>
      <w:bookmarkStart w:id="295" w:name="_Toc150774630"/>
      <w:bookmarkStart w:id="296" w:name="_Toc164229371"/>
      <w:bookmarkStart w:id="297" w:name="_Toc149720823"/>
      <w:bookmarkStart w:id="298" w:name="_Toc164608644"/>
      <w:bookmarkStart w:id="299" w:name="_Toc151193772"/>
      <w:bookmarkStart w:id="300" w:name="_Toc164229225"/>
      <w:bookmarkStart w:id="301" w:name="_Toc127161444"/>
      <w:bookmarkStart w:id="302" w:name="_Toc151190157"/>
      <w:bookmarkStart w:id="303" w:name="_Toc127151731"/>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69F067E3"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46CE50C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73FE7A13"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049E0E3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3E92EE7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5D38A26"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3F67A6C0"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0674F08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F3BA67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3E6EB52B" w14:textId="77777777" w:rsidR="004B6655"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0158"/>
      <w:bookmarkStart w:id="313" w:name="_Toc127161445"/>
      <w:bookmarkStart w:id="314" w:name="_Toc151193773"/>
      <w:bookmarkStart w:id="315" w:name="_Toc127151732"/>
      <w:bookmarkStart w:id="316" w:name="_Toc305158873"/>
      <w:bookmarkStart w:id="317" w:name="_Toc151193845"/>
      <w:bookmarkStart w:id="318" w:name="_Toc264969221"/>
      <w:bookmarkStart w:id="319" w:name="_Toc151193701"/>
      <w:bookmarkStart w:id="320" w:name="_Toc150480769"/>
      <w:bookmarkStart w:id="321" w:name="_Toc150774631"/>
      <w:bookmarkStart w:id="322" w:name="_Toc127151531"/>
      <w:bookmarkStart w:id="323" w:name="_Toc151193629"/>
      <w:bookmarkStart w:id="324" w:name="_Toc149720824"/>
      <w:bookmarkStart w:id="325" w:name="_Toc226309775"/>
      <w:bookmarkStart w:id="326" w:name="_Toc150509282"/>
      <w:bookmarkStart w:id="327" w:name="_Toc195842896"/>
      <w:bookmarkStart w:id="328" w:name="_Toc164229226"/>
      <w:bookmarkStart w:id="329" w:name="_Toc226965804"/>
      <w:bookmarkStart w:id="330" w:name="_Toc164229372"/>
      <w:bookmarkStart w:id="331" w:name="_Toc164608645"/>
      <w:bookmarkStart w:id="332" w:name="_Toc520356156"/>
      <w:bookmarkStart w:id="333" w:name="_Toc164351625"/>
      <w:bookmarkStart w:id="334" w:name="_Toc142311033"/>
      <w:bookmarkStart w:id="335" w:name="_Toc164608800"/>
      <w:bookmarkStart w:id="336" w:name="_Toc151193919"/>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38290F75"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A42D75E"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114CFF2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51E53204"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60BC9BCB"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3EB19A81"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3E8125F3"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B99A202"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4FE9128C"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3B796D63"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3C66315A"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378020FD"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497E54D7" w14:textId="77777777" w:rsidR="004B6655"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0E898829" w14:textId="77777777" w:rsidR="004B6655" w:rsidRDefault="00000000">
      <w:pPr>
        <w:tabs>
          <w:tab w:val="left" w:pos="360"/>
        </w:tabs>
        <w:snapToGrid w:val="0"/>
        <w:spacing w:line="360" w:lineRule="auto"/>
        <w:outlineLvl w:val="1"/>
        <w:rPr>
          <w:rFonts w:ascii="宋体" w:hAnsi="宋体" w:hint="eastAsia"/>
          <w:sz w:val="24"/>
        </w:rPr>
      </w:pPr>
      <w:bookmarkStart w:id="338" w:name="_Toc164608646"/>
      <w:bookmarkStart w:id="339" w:name="_Toc305158800"/>
      <w:bookmarkStart w:id="340" w:name="_Toc151193630"/>
      <w:bookmarkStart w:id="341" w:name="_Toc164229373"/>
      <w:bookmarkStart w:id="342" w:name="_Toc264969222"/>
      <w:bookmarkStart w:id="343" w:name="_Toc150480770"/>
      <w:bookmarkStart w:id="344" w:name="_Toc149720825"/>
      <w:bookmarkStart w:id="345" w:name="_Toc226965805"/>
      <w:bookmarkStart w:id="346" w:name="_Toc151193774"/>
      <w:bookmarkStart w:id="347" w:name="_Toc150509283"/>
      <w:bookmarkStart w:id="348" w:name="_Toc265228370"/>
      <w:bookmarkStart w:id="349" w:name="_Toc520356157"/>
      <w:bookmarkStart w:id="350" w:name="_Toc164608801"/>
      <w:bookmarkStart w:id="351" w:name="_Toc142311034"/>
      <w:bookmarkStart w:id="352" w:name="_Toc127161446"/>
      <w:bookmarkStart w:id="353" w:name="_Toc151193702"/>
      <w:bookmarkStart w:id="354" w:name="_Toc164229227"/>
      <w:bookmarkStart w:id="355" w:name="_Toc226337228"/>
      <w:bookmarkStart w:id="356" w:name="_Toc151193846"/>
      <w:bookmarkStart w:id="357" w:name="_Toc127151532"/>
      <w:bookmarkStart w:id="358" w:name="_Toc151190159"/>
      <w:bookmarkStart w:id="359" w:name="_Toc195842897"/>
      <w:bookmarkStart w:id="360" w:name="_Toc305158874"/>
      <w:bookmarkStart w:id="361" w:name="_Toc150774632"/>
      <w:bookmarkStart w:id="362" w:name="_Toc150774737"/>
      <w:bookmarkStart w:id="363" w:name="_Toc226965722"/>
      <w:bookmarkStart w:id="364" w:name="_Toc164351626"/>
      <w:bookmarkStart w:id="365" w:name="_Toc151193920"/>
      <w:bookmarkStart w:id="366" w:name="_Toc127151733"/>
      <w:bookmarkStart w:id="367" w:name="_Toc226309776"/>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4D394E62"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2A80D600"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2B9E9405" w14:textId="77777777" w:rsidR="004B6655" w:rsidRDefault="00000000">
      <w:pPr>
        <w:tabs>
          <w:tab w:val="left" w:pos="360"/>
        </w:tabs>
        <w:snapToGrid w:val="0"/>
        <w:spacing w:line="360" w:lineRule="auto"/>
        <w:outlineLvl w:val="1"/>
        <w:rPr>
          <w:rFonts w:ascii="宋体" w:hAnsi="宋体" w:hint="eastAsia"/>
          <w:sz w:val="24"/>
        </w:rPr>
      </w:pPr>
      <w:bookmarkStart w:id="369" w:name="_Toc164229374"/>
      <w:bookmarkStart w:id="370" w:name="_Toc127161447"/>
      <w:bookmarkStart w:id="371" w:name="_Toc151193631"/>
      <w:bookmarkStart w:id="372" w:name="_Toc164608802"/>
      <w:bookmarkStart w:id="373" w:name="_Toc150774738"/>
      <w:bookmarkStart w:id="374" w:name="_Toc151193703"/>
      <w:bookmarkStart w:id="375" w:name="_Toc305158875"/>
      <w:bookmarkStart w:id="376" w:name="_Toc127151734"/>
      <w:bookmarkStart w:id="377" w:name="_Toc226965806"/>
      <w:bookmarkStart w:id="378" w:name="_Toc151193775"/>
      <w:bookmarkStart w:id="379" w:name="_Toc264969223"/>
      <w:bookmarkStart w:id="380" w:name="_Toc520356158"/>
      <w:bookmarkStart w:id="381" w:name="_Toc150774633"/>
      <w:bookmarkStart w:id="382" w:name="_Toc265228371"/>
      <w:bookmarkStart w:id="383" w:name="_Toc150480771"/>
      <w:bookmarkStart w:id="384" w:name="_Toc164229228"/>
      <w:bookmarkStart w:id="385" w:name="_Toc195842898"/>
      <w:bookmarkStart w:id="386" w:name="_Toc127151533"/>
      <w:bookmarkStart w:id="387" w:name="_Toc164351627"/>
      <w:bookmarkStart w:id="388" w:name="_Toc142311035"/>
      <w:bookmarkStart w:id="389" w:name="_Toc164608647"/>
      <w:bookmarkStart w:id="390" w:name="_Toc151190160"/>
      <w:bookmarkStart w:id="391" w:name="_Toc151193847"/>
      <w:bookmarkStart w:id="392" w:name="_Toc151193921"/>
      <w:bookmarkStart w:id="393" w:name="_Toc226309777"/>
      <w:bookmarkStart w:id="394" w:name="_Toc150509284"/>
      <w:bookmarkStart w:id="395" w:name="_Toc149720826"/>
      <w:bookmarkStart w:id="396" w:name="_Toc305158801"/>
      <w:bookmarkStart w:id="397" w:name="_Toc226965723"/>
      <w:bookmarkStart w:id="398" w:name="_Toc226337229"/>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7DA14B5F"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bookmarkStart w:id="399" w:name="_Toc305158802"/>
      <w:bookmarkStart w:id="400" w:name="_Toc150480772"/>
      <w:bookmarkStart w:id="401" w:name="_Toc151193776"/>
      <w:bookmarkStart w:id="402" w:name="_Toc151193848"/>
      <w:bookmarkStart w:id="403" w:name="_Toc150774634"/>
      <w:bookmarkStart w:id="404" w:name="_Toc150774739"/>
      <w:bookmarkStart w:id="405" w:name="_Toc305158876"/>
      <w:bookmarkStart w:id="406" w:name="_Toc150509285"/>
      <w:bookmarkStart w:id="407" w:name="_Toc265228372"/>
      <w:bookmarkStart w:id="408" w:name="_Toc264969224"/>
      <w:bookmarkStart w:id="409" w:name="_Toc127151534"/>
      <w:bookmarkStart w:id="410" w:name="_Toc520356159"/>
      <w:bookmarkStart w:id="411" w:name="_Toc195842899"/>
      <w:bookmarkStart w:id="412" w:name="_Toc151193704"/>
      <w:bookmarkStart w:id="413" w:name="_Toc142311036"/>
      <w:bookmarkStart w:id="414" w:name="_Toc226337230"/>
      <w:bookmarkStart w:id="415" w:name="_Toc151193922"/>
      <w:bookmarkStart w:id="416" w:name="_Toc151190161"/>
      <w:bookmarkStart w:id="417" w:name="_Toc151193632"/>
      <w:bookmarkStart w:id="418" w:name="_Toc226965807"/>
      <w:bookmarkStart w:id="419" w:name="_Toc226309778"/>
      <w:bookmarkStart w:id="420" w:name="_Toc226965724"/>
      <w:r>
        <w:rPr>
          <w:rFonts w:ascii="宋体" w:hAnsi="宋体"/>
          <w:sz w:val="24"/>
        </w:rPr>
        <w:t>14.1投标文件的签署、盖章要求</w:t>
      </w:r>
    </w:p>
    <w:p w14:paraId="2FD56743"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28E7309C"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48409E26"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71FFEA99"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01D7E4C6"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527036B4"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35EF68C4"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3C92FBB9"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DCFBDD9"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55B31F46"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53C39A91"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20D9A39" w14:textId="77777777" w:rsidR="004B6655"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2EE2459D" w14:textId="77777777" w:rsidR="004B6655"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399567C2" w14:textId="77777777" w:rsidR="004B6655" w:rsidRDefault="00000000">
      <w:pPr>
        <w:pStyle w:val="af0"/>
        <w:spacing w:line="360" w:lineRule="auto"/>
        <w:ind w:firstLineChars="200" w:firstLine="480"/>
        <w:jc w:val="left"/>
        <w:rPr>
          <w:rFonts w:hAnsi="宋体"/>
          <w:sz w:val="24"/>
          <w:szCs w:val="24"/>
        </w:rPr>
      </w:pPr>
      <w:r>
        <w:rPr>
          <w:rFonts w:hAnsi="宋体"/>
          <w:sz w:val="24"/>
          <w:szCs w:val="24"/>
        </w:rPr>
        <w:t>（3）在密封袋（箱）的封装处加盖投标人公章或法定代表人签字或其授权代表签字。</w:t>
      </w:r>
    </w:p>
    <w:p w14:paraId="33BA6182"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103B7E83"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8"/>
        <w:gridCol w:w="8012"/>
      </w:tblGrid>
      <w:tr w:rsidR="004B6655" w14:paraId="7ACBB85E" w14:textId="77777777">
        <w:trPr>
          <w:trHeight w:val="840"/>
        </w:trPr>
        <w:tc>
          <w:tcPr>
            <w:tcW w:w="1678" w:type="dxa"/>
            <w:vAlign w:val="center"/>
          </w:tcPr>
          <w:p w14:paraId="5571299A" w14:textId="77777777" w:rsidR="004B6655" w:rsidRDefault="00000000">
            <w:pPr>
              <w:pStyle w:val="af0"/>
              <w:widowControl/>
              <w:jc w:val="center"/>
              <w:rPr>
                <w:rFonts w:hAnsi="宋体"/>
                <w:sz w:val="24"/>
              </w:rPr>
            </w:pPr>
            <w:r>
              <w:rPr>
                <w:rFonts w:hAnsi="宋体" w:hint="default"/>
                <w:sz w:val="24"/>
              </w:rPr>
              <w:t>参考格式</w:t>
            </w:r>
          </w:p>
        </w:tc>
        <w:tc>
          <w:tcPr>
            <w:tcW w:w="8012" w:type="dxa"/>
            <w:vAlign w:val="center"/>
          </w:tcPr>
          <w:p w14:paraId="7155D3C1" w14:textId="77777777" w:rsidR="004B6655" w:rsidRDefault="004B6655">
            <w:pPr>
              <w:pStyle w:val="af0"/>
              <w:widowControl/>
              <w:jc w:val="center"/>
              <w:rPr>
                <w:rFonts w:hAnsi="宋体"/>
                <w:sz w:val="24"/>
              </w:rPr>
            </w:pPr>
          </w:p>
          <w:p w14:paraId="04A99904" w14:textId="77777777" w:rsidR="004B6655" w:rsidRDefault="00000000">
            <w:pPr>
              <w:pStyle w:val="af0"/>
              <w:widowControl/>
              <w:jc w:val="center"/>
              <w:rPr>
                <w:rFonts w:hAnsi="宋体"/>
                <w:sz w:val="24"/>
              </w:rPr>
            </w:pPr>
            <w:r>
              <w:rPr>
                <w:rFonts w:hAnsi="宋体" w:hint="default"/>
                <w:sz w:val="24"/>
              </w:rPr>
              <w:t>__________________________________项目名称</w:t>
            </w:r>
          </w:p>
          <w:p w14:paraId="795FD257" w14:textId="77777777" w:rsidR="004B6655" w:rsidRDefault="004B6655">
            <w:pPr>
              <w:pStyle w:val="af0"/>
              <w:widowControl/>
              <w:jc w:val="center"/>
              <w:rPr>
                <w:rFonts w:hAnsi="宋体"/>
                <w:sz w:val="24"/>
              </w:rPr>
            </w:pPr>
          </w:p>
          <w:p w14:paraId="6C155408" w14:textId="77777777" w:rsidR="004B6655" w:rsidRDefault="00000000">
            <w:pPr>
              <w:pStyle w:val="af0"/>
              <w:widowControl/>
              <w:jc w:val="center"/>
              <w:rPr>
                <w:rFonts w:hAnsi="宋体"/>
                <w:sz w:val="36"/>
                <w:szCs w:val="36"/>
              </w:rPr>
            </w:pPr>
            <w:r>
              <w:rPr>
                <w:rFonts w:hAnsi="宋体" w:hint="default"/>
                <w:sz w:val="36"/>
                <w:szCs w:val="36"/>
              </w:rPr>
              <w:t>投标文件</w:t>
            </w:r>
          </w:p>
          <w:p w14:paraId="09459DA3" w14:textId="77777777" w:rsidR="004B6655"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4EBD2AE4" w14:textId="77777777" w:rsidR="004B6655"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4A233AE7" w14:textId="77777777" w:rsidR="004B6655"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44979419" w14:textId="77777777" w:rsidR="004B6655"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0619574E" w14:textId="77777777" w:rsidR="004B6655"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1537051C" w14:textId="77777777" w:rsidR="004B6655"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746CED00"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11CD06C6" w14:textId="77777777" w:rsidR="004B6655"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1899175" w14:textId="77777777" w:rsidR="004B6655" w:rsidRDefault="004B6655">
      <w:pPr>
        <w:pStyle w:val="2"/>
        <w:spacing w:before="0" w:line="360" w:lineRule="auto"/>
        <w:rPr>
          <w:rFonts w:ascii="宋体" w:eastAsia="宋体" w:hAnsi="宋体" w:hint="eastAsia"/>
          <w:sz w:val="28"/>
        </w:rPr>
      </w:pPr>
    </w:p>
    <w:p w14:paraId="159DD979" w14:textId="77777777" w:rsidR="004B6655"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3ACB1A0" w14:textId="77777777" w:rsidR="004B6655" w:rsidRDefault="00000000">
      <w:pPr>
        <w:tabs>
          <w:tab w:val="left" w:pos="360"/>
        </w:tabs>
        <w:snapToGrid w:val="0"/>
        <w:spacing w:line="360" w:lineRule="auto"/>
        <w:outlineLvl w:val="1"/>
        <w:rPr>
          <w:rFonts w:ascii="宋体" w:hAnsi="宋体" w:hint="eastAsia"/>
          <w:sz w:val="24"/>
        </w:rPr>
      </w:pPr>
      <w:bookmarkStart w:id="421" w:name="_Toc226337231"/>
      <w:bookmarkStart w:id="422" w:name="_Toc151193777"/>
      <w:bookmarkStart w:id="423" w:name="_Toc264969225"/>
      <w:bookmarkStart w:id="424" w:name="_Toc226965808"/>
      <w:bookmarkStart w:id="425" w:name="_Toc195842900"/>
      <w:bookmarkStart w:id="426" w:name="_Toc151193633"/>
      <w:bookmarkStart w:id="427" w:name="_Toc149720828"/>
      <w:bookmarkStart w:id="428" w:name="_Toc164608804"/>
      <w:bookmarkStart w:id="429" w:name="_Toc164351629"/>
      <w:bookmarkStart w:id="430" w:name="_Toc151190162"/>
      <w:bookmarkStart w:id="431" w:name="_Toc164229230"/>
      <w:bookmarkStart w:id="432" w:name="_Toc164608649"/>
      <w:bookmarkStart w:id="433" w:name="_Toc164229376"/>
      <w:bookmarkStart w:id="434" w:name="_Toc265228373"/>
      <w:bookmarkStart w:id="435" w:name="_Toc142311037"/>
      <w:bookmarkStart w:id="436" w:name="_Toc226309779"/>
      <w:bookmarkStart w:id="437" w:name="_Toc127161449"/>
      <w:bookmarkStart w:id="438" w:name="_Toc305158877"/>
      <w:bookmarkStart w:id="439" w:name="_Toc305158803"/>
      <w:bookmarkStart w:id="440" w:name="_Toc150509286"/>
      <w:bookmarkStart w:id="441" w:name="_Toc520356160"/>
      <w:bookmarkStart w:id="442" w:name="_Toc151193849"/>
      <w:bookmarkStart w:id="443" w:name="_Toc226965725"/>
      <w:bookmarkStart w:id="444" w:name="_Toc151193705"/>
      <w:bookmarkStart w:id="445" w:name="_Toc150480773"/>
      <w:bookmarkStart w:id="446" w:name="_Toc151193923"/>
      <w:bookmarkStart w:id="447" w:name="_Toc150774635"/>
      <w:bookmarkStart w:id="448" w:name="_Toc127151535"/>
      <w:bookmarkStart w:id="449" w:name="_Toc127151736"/>
      <w:bookmarkStart w:id="450" w:name="_Toc150774740"/>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73273514"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422C42A4"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7056984" w14:textId="77777777" w:rsidR="004B6655" w:rsidRDefault="00000000">
      <w:pPr>
        <w:tabs>
          <w:tab w:val="left" w:pos="360"/>
        </w:tabs>
        <w:snapToGrid w:val="0"/>
        <w:spacing w:line="360" w:lineRule="auto"/>
        <w:outlineLvl w:val="1"/>
        <w:rPr>
          <w:rFonts w:ascii="宋体" w:hAnsi="宋体" w:hint="eastAsia"/>
          <w:sz w:val="24"/>
        </w:rPr>
      </w:pPr>
      <w:bookmarkStart w:id="451" w:name="_Toc164229231"/>
      <w:bookmarkStart w:id="452" w:name="_Toc151193778"/>
      <w:bookmarkStart w:id="453" w:name="_Toc164608805"/>
      <w:bookmarkStart w:id="454" w:name="_Toc264969226"/>
      <w:bookmarkStart w:id="455" w:name="_Toc226309780"/>
      <w:bookmarkStart w:id="456" w:name="_Toc305158878"/>
      <w:bookmarkStart w:id="457" w:name="_Toc127151737"/>
      <w:bookmarkStart w:id="458" w:name="_Toc226965726"/>
      <w:bookmarkStart w:id="459" w:name="_Toc305158804"/>
      <w:bookmarkStart w:id="460" w:name="_Toc226337232"/>
      <w:bookmarkStart w:id="461" w:name="_Toc151193850"/>
      <w:bookmarkStart w:id="462" w:name="_Toc150774636"/>
      <w:bookmarkStart w:id="463" w:name="_Toc151193634"/>
      <w:bookmarkStart w:id="464" w:name="_Toc265228374"/>
      <w:bookmarkStart w:id="465" w:name="_Toc520356161"/>
      <w:bookmarkStart w:id="466" w:name="_Toc150509287"/>
      <w:bookmarkStart w:id="467" w:name="_Toc149720829"/>
      <w:bookmarkStart w:id="468" w:name="_Toc150480774"/>
      <w:bookmarkStart w:id="469" w:name="_Toc164229377"/>
      <w:bookmarkStart w:id="470" w:name="_Toc226965809"/>
      <w:bookmarkStart w:id="471" w:name="_Toc164351630"/>
      <w:bookmarkStart w:id="472" w:name="_Toc151190163"/>
      <w:bookmarkStart w:id="473" w:name="_Toc127161450"/>
      <w:bookmarkStart w:id="474" w:name="_Toc151193706"/>
      <w:bookmarkStart w:id="475" w:name="_Toc127151536"/>
      <w:bookmarkStart w:id="476" w:name="_Toc195842901"/>
      <w:bookmarkStart w:id="477" w:name="_Toc151193924"/>
      <w:bookmarkStart w:id="478" w:name="_Toc142311038"/>
      <w:bookmarkStart w:id="479" w:name="_Toc150774741"/>
      <w:bookmarkStart w:id="480" w:name="_Toc164608650"/>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65ADC1EB"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55F553D3" w14:textId="77777777" w:rsidR="004B6655" w:rsidRDefault="00000000">
      <w:pPr>
        <w:tabs>
          <w:tab w:val="left" w:pos="360"/>
        </w:tabs>
        <w:snapToGrid w:val="0"/>
        <w:spacing w:line="360" w:lineRule="auto"/>
        <w:outlineLvl w:val="1"/>
        <w:rPr>
          <w:rFonts w:ascii="宋体" w:hAnsi="宋体" w:hint="eastAsia"/>
          <w:sz w:val="24"/>
        </w:rPr>
      </w:pPr>
      <w:bookmarkStart w:id="481" w:name="_Toc151193851"/>
      <w:bookmarkStart w:id="482" w:name="_Toc150480775"/>
      <w:bookmarkStart w:id="483" w:name="_Toc305158805"/>
      <w:bookmarkStart w:id="484" w:name="_Toc226309781"/>
      <w:bookmarkStart w:id="485" w:name="_Toc520356162"/>
      <w:bookmarkStart w:id="486" w:name="_Toc195842902"/>
      <w:bookmarkStart w:id="487" w:name="_Toc264969227"/>
      <w:bookmarkStart w:id="488" w:name="_Toc142311039"/>
      <w:bookmarkStart w:id="489" w:name="_Toc127151537"/>
      <w:bookmarkStart w:id="490" w:name="_Toc150774637"/>
      <w:bookmarkStart w:id="491" w:name="_Toc127151738"/>
      <w:bookmarkStart w:id="492" w:name="_Toc265228375"/>
      <w:bookmarkStart w:id="493" w:name="_Toc127161451"/>
      <w:bookmarkStart w:id="494" w:name="_Toc164229378"/>
      <w:bookmarkStart w:id="495" w:name="_Toc151193779"/>
      <w:bookmarkStart w:id="496" w:name="_Toc164351631"/>
      <w:bookmarkStart w:id="497" w:name="_Toc164608806"/>
      <w:bookmarkStart w:id="498" w:name="_Toc150509288"/>
      <w:bookmarkStart w:id="499" w:name="_Toc151193707"/>
      <w:bookmarkStart w:id="500" w:name="_Toc164608651"/>
      <w:bookmarkStart w:id="501" w:name="_Toc149720830"/>
      <w:bookmarkStart w:id="502" w:name="_Toc305158879"/>
      <w:bookmarkStart w:id="503" w:name="_Toc164229232"/>
      <w:bookmarkStart w:id="504" w:name="_Toc151193635"/>
      <w:bookmarkStart w:id="505" w:name="_Toc226965727"/>
      <w:bookmarkStart w:id="506" w:name="_Toc151190164"/>
      <w:bookmarkStart w:id="507" w:name="_Toc226965810"/>
      <w:bookmarkStart w:id="508" w:name="_Toc151193925"/>
      <w:bookmarkStart w:id="509" w:name="_Toc226337233"/>
      <w:bookmarkStart w:id="510" w:name="_Toc150774742"/>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F9D9E5E"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1CD15863"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26389872"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643D1605" w14:textId="77777777" w:rsidR="004B6655"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16829808" w14:textId="77777777" w:rsidR="004B6655" w:rsidRDefault="004B6655">
      <w:pPr>
        <w:spacing w:line="360" w:lineRule="auto"/>
        <w:rPr>
          <w:rFonts w:ascii="宋体" w:hAnsi="宋体" w:hint="eastAsia"/>
          <w:sz w:val="24"/>
        </w:rPr>
      </w:pPr>
    </w:p>
    <w:p w14:paraId="2B0F390F" w14:textId="77777777" w:rsidR="004B6655" w:rsidRDefault="00000000">
      <w:pPr>
        <w:pStyle w:val="2"/>
        <w:spacing w:before="0" w:line="360" w:lineRule="auto"/>
        <w:rPr>
          <w:rFonts w:ascii="宋体" w:eastAsia="宋体" w:hAnsi="宋体" w:hint="eastAsia"/>
          <w:sz w:val="28"/>
        </w:rPr>
      </w:pPr>
      <w:bookmarkStart w:id="511" w:name="_Toc150774638"/>
      <w:bookmarkStart w:id="512" w:name="_Toc195842903"/>
      <w:bookmarkStart w:id="513" w:name="_Toc151193926"/>
      <w:bookmarkStart w:id="514" w:name="_Toc151190165"/>
      <w:bookmarkStart w:id="515" w:name="_Toc150774743"/>
      <w:bookmarkStart w:id="516" w:name="_Toc151193708"/>
      <w:bookmarkStart w:id="517" w:name="_Toc226965728"/>
      <w:bookmarkStart w:id="518" w:name="_Toc150480776"/>
      <w:bookmarkStart w:id="519" w:name="_Toc142311040"/>
      <w:bookmarkStart w:id="520" w:name="_Toc305158880"/>
      <w:bookmarkStart w:id="521" w:name="_Toc151193852"/>
      <w:bookmarkStart w:id="522" w:name="_Toc264969228"/>
      <w:bookmarkStart w:id="523" w:name="_Toc305158806"/>
      <w:bookmarkStart w:id="524" w:name="_Toc520356163"/>
      <w:bookmarkStart w:id="525" w:name="_Toc226309782"/>
      <w:bookmarkStart w:id="526" w:name="_Toc226965811"/>
      <w:bookmarkStart w:id="527" w:name="_Toc226337234"/>
      <w:bookmarkStart w:id="528" w:name="_Toc127151538"/>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020CB93D" w14:textId="77777777" w:rsidR="004B6655" w:rsidRDefault="00000000">
      <w:pPr>
        <w:tabs>
          <w:tab w:val="left" w:pos="360"/>
        </w:tabs>
        <w:snapToGrid w:val="0"/>
        <w:spacing w:line="360" w:lineRule="auto"/>
        <w:outlineLvl w:val="1"/>
        <w:rPr>
          <w:rFonts w:ascii="宋体" w:hAnsi="宋体" w:hint="eastAsia"/>
          <w:sz w:val="24"/>
        </w:rPr>
      </w:pPr>
      <w:bookmarkStart w:id="533" w:name="_Toc264969229"/>
      <w:bookmarkStart w:id="534" w:name="_Toc226309783"/>
      <w:bookmarkStart w:id="535" w:name="_Toc226965812"/>
      <w:bookmarkStart w:id="536" w:name="_Toc164608653"/>
      <w:bookmarkStart w:id="537" w:name="_Toc150509290"/>
      <w:bookmarkStart w:id="538" w:name="_Toc151193709"/>
      <w:bookmarkStart w:id="539" w:name="_Toc305158807"/>
      <w:bookmarkStart w:id="540" w:name="_Toc226965729"/>
      <w:bookmarkStart w:id="541" w:name="_Toc150774744"/>
      <w:bookmarkStart w:id="542" w:name="_Toc164351633"/>
      <w:bookmarkStart w:id="543" w:name="_Toc142311041"/>
      <w:bookmarkStart w:id="544" w:name="_Toc127151740"/>
      <w:bookmarkStart w:id="545" w:name="_Toc164229380"/>
      <w:bookmarkStart w:id="546" w:name="_Toc127161453"/>
      <w:bookmarkStart w:id="547" w:name="_Toc226337235"/>
      <w:bookmarkStart w:id="548" w:name="_Toc265228377"/>
      <w:bookmarkStart w:id="549" w:name="_Toc150480777"/>
      <w:bookmarkStart w:id="550" w:name="_Toc127151539"/>
      <w:bookmarkStart w:id="551" w:name="_Toc151193853"/>
      <w:bookmarkStart w:id="552" w:name="_Toc520356164"/>
      <w:bookmarkStart w:id="553" w:name="_Toc151193927"/>
      <w:bookmarkStart w:id="554" w:name="_Toc151190166"/>
      <w:bookmarkStart w:id="555" w:name="_Toc305158881"/>
      <w:bookmarkStart w:id="556" w:name="_Toc150774639"/>
      <w:bookmarkStart w:id="557" w:name="_Toc151193781"/>
      <w:bookmarkStart w:id="558" w:name="_Toc151193637"/>
      <w:bookmarkStart w:id="559" w:name="_Toc149720832"/>
      <w:bookmarkStart w:id="560" w:name="_Toc164608808"/>
      <w:bookmarkStart w:id="561" w:name="_Toc195842904"/>
      <w:bookmarkStart w:id="562" w:name="_Toc16422923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3D2B02E5"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361AEBB4" w14:textId="77777777" w:rsidR="004B6655"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41D12112" w14:textId="77777777" w:rsidR="004B6655"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0EEE90B9"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132D33C" w14:textId="77777777" w:rsidR="004B6655"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45DE9052"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06536672"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488DCFEC"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036E6688"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3D60220F"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2C076B33"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33A83D86" w14:textId="77777777" w:rsidR="004B6655" w:rsidRDefault="00000000">
      <w:pPr>
        <w:tabs>
          <w:tab w:val="left" w:pos="360"/>
        </w:tabs>
        <w:snapToGrid w:val="0"/>
        <w:spacing w:line="360" w:lineRule="auto"/>
        <w:outlineLvl w:val="1"/>
        <w:rPr>
          <w:rFonts w:ascii="宋体" w:hAnsi="宋体" w:hint="eastAsia"/>
          <w:sz w:val="24"/>
        </w:rPr>
      </w:pPr>
      <w:bookmarkStart w:id="564" w:name="_Toc150774745"/>
      <w:bookmarkStart w:id="565" w:name="_Toc226337236"/>
      <w:bookmarkStart w:id="566" w:name="_Toc151193638"/>
      <w:bookmarkStart w:id="567" w:name="_Toc149720833"/>
      <w:bookmarkStart w:id="568" w:name="_Toc195842905"/>
      <w:bookmarkStart w:id="569" w:name="_Toc150774640"/>
      <w:bookmarkStart w:id="570" w:name="_Toc151193710"/>
      <w:bookmarkStart w:id="571" w:name="_Toc265228378"/>
      <w:bookmarkStart w:id="572" w:name="_Toc127151741"/>
      <w:bookmarkStart w:id="573" w:name="_Toc151193928"/>
      <w:bookmarkStart w:id="574" w:name="_Toc164608809"/>
      <w:bookmarkStart w:id="575" w:name="_Toc127161454"/>
      <w:bookmarkStart w:id="576" w:name="_Toc151190167"/>
      <w:bookmarkStart w:id="577" w:name="_Toc164229235"/>
      <w:bookmarkStart w:id="578" w:name="_Toc305158808"/>
      <w:bookmarkStart w:id="579" w:name="_Toc151193782"/>
      <w:bookmarkStart w:id="580" w:name="_Toc226965813"/>
      <w:bookmarkStart w:id="581" w:name="_Toc142311042"/>
      <w:bookmarkStart w:id="582" w:name="_Toc164351634"/>
      <w:bookmarkStart w:id="583" w:name="_Toc164229381"/>
      <w:bookmarkStart w:id="584" w:name="_Toc164608654"/>
      <w:bookmarkStart w:id="585" w:name="_Toc151193854"/>
      <w:bookmarkStart w:id="586" w:name="_Toc226309784"/>
      <w:bookmarkStart w:id="587" w:name="_Toc150480778"/>
      <w:bookmarkStart w:id="588" w:name="_Toc305158882"/>
      <w:bookmarkStart w:id="589" w:name="_Toc226965730"/>
      <w:bookmarkStart w:id="590" w:name="_Toc264969230"/>
      <w:bookmarkStart w:id="591" w:name="_Toc127151540"/>
      <w:bookmarkStart w:id="592" w:name="_Toc150509291"/>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584D07C8"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1E307626"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44315843"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13CE9E" w14:textId="77777777" w:rsidR="004B6655"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76EA59CA" w14:textId="77777777" w:rsidR="004B6655" w:rsidRDefault="004B6655">
      <w:pPr>
        <w:tabs>
          <w:tab w:val="left" w:pos="360"/>
          <w:tab w:val="left" w:pos="1080"/>
        </w:tabs>
        <w:snapToGrid w:val="0"/>
        <w:spacing w:line="360" w:lineRule="auto"/>
        <w:ind w:left="1080"/>
        <w:rPr>
          <w:rFonts w:ascii="宋体" w:hAnsi="宋体" w:hint="eastAsia"/>
          <w:sz w:val="24"/>
        </w:rPr>
      </w:pPr>
    </w:p>
    <w:p w14:paraId="178384C9" w14:textId="77777777" w:rsidR="004B6655" w:rsidRDefault="00000000">
      <w:pPr>
        <w:pStyle w:val="2"/>
        <w:spacing w:before="0" w:line="360" w:lineRule="auto"/>
        <w:rPr>
          <w:rFonts w:ascii="宋体" w:eastAsia="宋体" w:hAnsi="宋体" w:hint="eastAsia"/>
          <w:sz w:val="28"/>
        </w:rPr>
      </w:pPr>
      <w:bookmarkStart w:id="596" w:name="_Toc150774645"/>
      <w:bookmarkStart w:id="597" w:name="_Toc151193859"/>
      <w:bookmarkStart w:id="598" w:name="_Toc226965735"/>
      <w:bookmarkStart w:id="599" w:name="_Toc142311047"/>
      <w:bookmarkStart w:id="600" w:name="_Toc305158813"/>
      <w:bookmarkStart w:id="601" w:name="_Toc195842910"/>
      <w:bookmarkStart w:id="602" w:name="_Toc150509296"/>
      <w:bookmarkStart w:id="603" w:name="_Toc127151545"/>
      <w:bookmarkStart w:id="604" w:name="_Toc151193715"/>
      <w:bookmarkStart w:id="605" w:name="_Toc151193643"/>
      <w:bookmarkStart w:id="606" w:name="_Toc151190172"/>
      <w:bookmarkStart w:id="607" w:name="_Toc264969235"/>
      <w:bookmarkStart w:id="608" w:name="_Toc226309789"/>
      <w:bookmarkStart w:id="609" w:name="_Toc151193787"/>
      <w:bookmarkStart w:id="610" w:name="_Toc265228383"/>
      <w:bookmarkStart w:id="611" w:name="_Toc226337241"/>
      <w:bookmarkStart w:id="612" w:name="_Toc151193933"/>
      <w:bookmarkStart w:id="613" w:name="_Toc305158887"/>
      <w:bookmarkStart w:id="614" w:name="_Toc150480783"/>
      <w:bookmarkStart w:id="615" w:name="_Toc226965818"/>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226965737"/>
      <w:bookmarkStart w:id="618" w:name="_Toc151193789"/>
      <w:bookmarkStart w:id="619" w:name="_Toc150774752"/>
      <w:bookmarkStart w:id="620" w:name="_Toc127151547"/>
      <w:bookmarkStart w:id="621" w:name="_Toc265228385"/>
      <w:bookmarkStart w:id="622" w:name="_Toc142311049"/>
      <w:bookmarkStart w:id="623" w:name="_Toc150480785"/>
      <w:bookmarkStart w:id="624" w:name="_Toc164608661"/>
      <w:bookmarkStart w:id="625" w:name="_Toc195842912"/>
      <w:bookmarkStart w:id="626" w:name="_Toc150509298"/>
      <w:bookmarkStart w:id="627" w:name="_Toc149720840"/>
      <w:bookmarkStart w:id="628" w:name="_Toc151193645"/>
      <w:bookmarkStart w:id="629" w:name="_Toc151193935"/>
      <w:bookmarkStart w:id="630" w:name="_Toc305158889"/>
      <w:bookmarkStart w:id="631" w:name="_Toc127161461"/>
      <w:bookmarkStart w:id="632" w:name="_Toc150774647"/>
      <w:bookmarkStart w:id="633" w:name="_Toc151193717"/>
      <w:bookmarkStart w:id="634" w:name="_Toc127151748"/>
      <w:bookmarkStart w:id="635" w:name="_Toc305158815"/>
      <w:bookmarkStart w:id="636" w:name="_Toc226309791"/>
      <w:bookmarkStart w:id="637" w:name="_Toc151193861"/>
      <w:bookmarkStart w:id="638" w:name="_Toc164229388"/>
      <w:bookmarkStart w:id="639" w:name="_Toc164351641"/>
      <w:bookmarkStart w:id="640" w:name="_Toc264969237"/>
      <w:bookmarkStart w:id="641" w:name="_Toc226337243"/>
      <w:bookmarkStart w:id="642" w:name="_Toc164608816"/>
      <w:bookmarkStart w:id="643" w:name="_Toc151190174"/>
      <w:bookmarkStart w:id="644" w:name="_Toc164229242"/>
      <w:bookmarkStart w:id="645" w:name="_Toc226965820"/>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2B89C3CD"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5F294C76"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4E674586" w14:textId="77777777" w:rsidR="004B6655" w:rsidRDefault="00000000">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226309793"/>
      <w:bookmarkStart w:id="653" w:name="_Toc226337245"/>
      <w:bookmarkStart w:id="654" w:name="_Toc151193863"/>
      <w:bookmarkStart w:id="655" w:name="_Toc127151549"/>
      <w:bookmarkStart w:id="656" w:name="_Toc164229390"/>
      <w:bookmarkStart w:id="657" w:name="_Toc151193719"/>
      <w:bookmarkStart w:id="658" w:name="_Toc151193647"/>
      <w:bookmarkStart w:id="659" w:name="_Toc164351643"/>
      <w:bookmarkStart w:id="660" w:name="_Toc195842914"/>
      <w:bookmarkStart w:id="661" w:name="_Toc142311051"/>
      <w:bookmarkStart w:id="662" w:name="_Toc150509300"/>
      <w:bookmarkStart w:id="663" w:name="_Toc164608818"/>
      <w:bookmarkStart w:id="664" w:name="_Toc164229244"/>
      <w:bookmarkStart w:id="665" w:name="_Toc127161463"/>
      <w:bookmarkStart w:id="666" w:name="_Toc151193937"/>
      <w:bookmarkStart w:id="667" w:name="_Toc151190176"/>
      <w:bookmarkStart w:id="668" w:name="_Toc150774754"/>
      <w:bookmarkStart w:id="669" w:name="_Toc226965739"/>
      <w:bookmarkStart w:id="670" w:name="_Toc265228387"/>
      <w:bookmarkStart w:id="671" w:name="_Toc164608663"/>
      <w:bookmarkStart w:id="672" w:name="_Toc150774649"/>
      <w:bookmarkStart w:id="673" w:name="_Toc226965822"/>
      <w:bookmarkStart w:id="674" w:name="_Toc149720842"/>
      <w:bookmarkStart w:id="675" w:name="_Toc520356176"/>
      <w:bookmarkStart w:id="676" w:name="_Ref467306425"/>
      <w:bookmarkStart w:id="677" w:name="_Ref467307090"/>
      <w:r>
        <w:rPr>
          <w:rFonts w:ascii="宋体" w:hAnsi="宋体"/>
          <w:sz w:val="24"/>
        </w:rPr>
        <w:t>23.中标公告与中标通知书</w:t>
      </w:r>
      <w:bookmarkEnd w:id="646"/>
      <w:bookmarkEnd w:id="647"/>
    </w:p>
    <w:p w14:paraId="6AE30CC7"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236E2C1A"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549E9405"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24.废标</w:t>
      </w:r>
    </w:p>
    <w:p w14:paraId="62A174F5"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6710BF7B"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088EC1C8"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67ACBEF1"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6926009C"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71F25170"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782B1DAF" w14:textId="77777777" w:rsidR="004B6655" w:rsidRDefault="00000000">
      <w:pPr>
        <w:tabs>
          <w:tab w:val="left" w:pos="360"/>
        </w:tabs>
        <w:snapToGrid w:val="0"/>
        <w:spacing w:line="360" w:lineRule="auto"/>
        <w:outlineLvl w:val="1"/>
        <w:rPr>
          <w:rFonts w:ascii="宋体" w:hAnsi="宋体" w:hint="eastAsia"/>
          <w:sz w:val="24"/>
        </w:rPr>
      </w:pPr>
      <w:bookmarkStart w:id="678" w:name="_Toc164229245"/>
      <w:bookmarkStart w:id="679" w:name="_Toc264969240"/>
      <w:bookmarkStart w:id="680" w:name="_Toc151193792"/>
      <w:bookmarkStart w:id="681" w:name="_Toc164351644"/>
      <w:bookmarkStart w:id="682" w:name="_Toc150774650"/>
      <w:bookmarkStart w:id="683" w:name="_Toc226337246"/>
      <w:bookmarkStart w:id="684" w:name="_Toc265228388"/>
      <w:bookmarkStart w:id="685" w:name="_Toc164608819"/>
      <w:bookmarkStart w:id="686" w:name="_Toc226965823"/>
      <w:bookmarkStart w:id="687" w:name="_Toc305158892"/>
      <w:bookmarkStart w:id="688" w:name="_Toc149720843"/>
      <w:bookmarkStart w:id="689" w:name="_Toc150509301"/>
      <w:bookmarkStart w:id="690" w:name="_Ref467306978"/>
      <w:bookmarkStart w:id="691" w:name="_Toc127151751"/>
      <w:bookmarkStart w:id="692" w:name="_Toc164608664"/>
      <w:bookmarkStart w:id="693" w:name="_Ref467307204"/>
      <w:bookmarkStart w:id="694" w:name="_Toc150480788"/>
      <w:bookmarkStart w:id="695" w:name="_Toc164229391"/>
      <w:bookmarkStart w:id="696" w:name="_Ref467307062"/>
      <w:bookmarkStart w:id="697" w:name="_Ref467306377"/>
      <w:bookmarkStart w:id="698" w:name="_Toc226965740"/>
      <w:bookmarkStart w:id="699" w:name="_Toc142311052"/>
      <w:bookmarkStart w:id="700" w:name="_Toc127151550"/>
      <w:bookmarkStart w:id="701" w:name="_Toc151193938"/>
      <w:bookmarkStart w:id="702" w:name="_Toc151190177"/>
      <w:bookmarkStart w:id="703" w:name="_Toc151193864"/>
      <w:bookmarkStart w:id="704" w:name="_Toc150774755"/>
      <w:bookmarkStart w:id="705" w:name="_Toc226309794"/>
      <w:bookmarkStart w:id="706" w:name="_Toc127161464"/>
      <w:bookmarkStart w:id="707" w:name="_Toc520356175"/>
      <w:bookmarkStart w:id="708" w:name="_Toc151193648"/>
      <w:bookmarkStart w:id="709" w:name="_Toc151193720"/>
      <w:bookmarkStart w:id="710" w:name="_Toc195842915"/>
      <w:bookmarkStart w:id="711" w:name="_Toc305158818"/>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91EC746"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1CCF9648"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62C5176E"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3E20B78B"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082E2E82"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6EBAF0FD"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hint="eastAsia"/>
          <w:sz w:val="24"/>
        </w:rPr>
        <w:t>25.6“政采贷”融资指引：详见《投标人须知资料表》。</w:t>
      </w:r>
    </w:p>
    <w:bookmarkEnd w:id="675"/>
    <w:bookmarkEnd w:id="676"/>
    <w:bookmarkEnd w:id="677"/>
    <w:p w14:paraId="14BC09DB"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0CD2D86D"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0FC5741D"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25043DF3"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2EC95CB5"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7DF665E4"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70AFC95F"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22CD30EF"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34DAF832"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4F7078EB"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28DBB8A6"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104773A7"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202C7BC0" w14:textId="77777777" w:rsidR="004B6655" w:rsidRDefault="00000000">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6594436C" w14:textId="77777777" w:rsidR="004B6655"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03EB7BCD" w14:textId="77777777" w:rsidR="004B6655" w:rsidRDefault="00000000">
      <w:pPr>
        <w:spacing w:line="360" w:lineRule="auto"/>
        <w:jc w:val="center"/>
        <w:outlineLvl w:val="0"/>
        <w:rPr>
          <w:rFonts w:ascii="宋体" w:hAnsi="宋体" w:hint="eastAsia"/>
          <w:b/>
          <w:sz w:val="36"/>
          <w:szCs w:val="36"/>
        </w:rPr>
      </w:pPr>
      <w:bookmarkStart w:id="712" w:name="_Toc265228392"/>
      <w:bookmarkStart w:id="713" w:name="_Toc353873934"/>
      <w:bookmarkStart w:id="714" w:name="_Toc353825544"/>
      <w:bookmarkStart w:id="715" w:name="_Toc305158896"/>
      <w:bookmarkStart w:id="716" w:name="_Toc264969244"/>
      <w:bookmarkStart w:id="717" w:name="_Toc127151554"/>
      <w:bookmarkStart w:id="718" w:name="_Toc305158822"/>
      <w:bookmarkStart w:id="719" w:name="_Toc226337250"/>
      <w:bookmarkStart w:id="720" w:name="_Toc150480792"/>
      <w:bookmarkStart w:id="721" w:name="_Toc226965827"/>
      <w:bookmarkStart w:id="722" w:name="_Toc353873664"/>
      <w:bookmarkStart w:id="723" w:name="_Toc150774759"/>
      <w:bookmarkStart w:id="724" w:name="_Toc142311056"/>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7BF91AB8" w14:textId="77777777" w:rsidR="004B6655"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1E830E57" w14:textId="77777777" w:rsidR="004B6655"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4C9DF12" w14:textId="77777777" w:rsidR="004B6655"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6F7F899B" w14:textId="77777777" w:rsidR="004B6655"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0ACEF7DF" w14:textId="77777777" w:rsidR="004B6655"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4107E387" w14:textId="77777777" w:rsidR="004B6655"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4B6655" w14:paraId="4AD51F31" w14:textId="77777777">
        <w:trPr>
          <w:cantSplit/>
          <w:trHeight w:val="468"/>
          <w:tblHeader/>
        </w:trPr>
        <w:tc>
          <w:tcPr>
            <w:tcW w:w="455" w:type="pct"/>
            <w:vAlign w:val="center"/>
          </w:tcPr>
          <w:p w14:paraId="66B090C0" w14:textId="77777777" w:rsidR="004B6655" w:rsidRDefault="00000000">
            <w:pPr>
              <w:tabs>
                <w:tab w:val="left" w:pos="1080"/>
              </w:tabs>
              <w:snapToGrid w:val="0"/>
              <w:jc w:val="center"/>
              <w:rPr>
                <w:rFonts w:ascii="宋体" w:hAnsi="宋体" w:hint="eastAsia"/>
                <w:b/>
                <w:sz w:val="24"/>
              </w:rPr>
            </w:pPr>
            <w:bookmarkStart w:id="727" w:name="_Hlt487972895"/>
            <w:bookmarkStart w:id="728" w:name="_Hlt487900425"/>
            <w:bookmarkStart w:id="729" w:name="_Hlt522424701"/>
            <w:bookmarkStart w:id="730" w:name="_Hlk143693460"/>
            <w:bookmarkStart w:id="731" w:name="_Toc226965858"/>
            <w:bookmarkStart w:id="732" w:name="_Toc127161490"/>
            <w:bookmarkStart w:id="733" w:name="_Toc127151779"/>
            <w:bookmarkStart w:id="734" w:name="_Toc353873940"/>
            <w:bookmarkStart w:id="735" w:name="_Toc353825550"/>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1EAE065F" w14:textId="77777777" w:rsidR="004B6655"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15371E37" w14:textId="77777777" w:rsidR="004B6655"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7E8EE431" w14:textId="77777777" w:rsidR="004B6655" w:rsidRDefault="00000000">
            <w:pPr>
              <w:tabs>
                <w:tab w:val="left" w:pos="1080"/>
              </w:tabs>
              <w:snapToGrid w:val="0"/>
              <w:jc w:val="center"/>
              <w:rPr>
                <w:rFonts w:ascii="宋体" w:hAnsi="宋体" w:hint="eastAsia"/>
                <w:b/>
                <w:sz w:val="24"/>
              </w:rPr>
            </w:pPr>
            <w:r>
              <w:rPr>
                <w:rFonts w:ascii="宋体" w:hAnsi="宋体"/>
                <w:b/>
                <w:sz w:val="24"/>
              </w:rPr>
              <w:t>格式要求</w:t>
            </w:r>
          </w:p>
        </w:tc>
      </w:tr>
      <w:tr w:rsidR="004B6655" w14:paraId="5AF290DC" w14:textId="77777777">
        <w:trPr>
          <w:cantSplit/>
          <w:trHeight w:val="468"/>
        </w:trPr>
        <w:tc>
          <w:tcPr>
            <w:tcW w:w="455" w:type="pct"/>
            <w:vAlign w:val="center"/>
          </w:tcPr>
          <w:p w14:paraId="6D1A6A26" w14:textId="77777777" w:rsidR="004B6655"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29671B5B" w14:textId="77777777" w:rsidR="004B6655"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73914D18" w14:textId="77777777" w:rsidR="004B6655"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28478629" w14:textId="77777777" w:rsidR="004B6655" w:rsidRDefault="004B6655">
            <w:pPr>
              <w:tabs>
                <w:tab w:val="left" w:pos="1080"/>
              </w:tabs>
              <w:snapToGrid w:val="0"/>
              <w:rPr>
                <w:rFonts w:ascii="宋体" w:hAnsi="宋体" w:hint="eastAsia"/>
                <w:sz w:val="24"/>
              </w:rPr>
            </w:pPr>
          </w:p>
        </w:tc>
      </w:tr>
      <w:tr w:rsidR="004B6655" w14:paraId="6AF3C42E" w14:textId="77777777">
        <w:trPr>
          <w:cantSplit/>
          <w:trHeight w:val="468"/>
        </w:trPr>
        <w:tc>
          <w:tcPr>
            <w:tcW w:w="455" w:type="pct"/>
            <w:vAlign w:val="center"/>
          </w:tcPr>
          <w:p w14:paraId="26AC2A14" w14:textId="77777777" w:rsidR="004B6655"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5D71928" w14:textId="77777777" w:rsidR="004B6655"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17ECEFD8" w14:textId="77777777" w:rsidR="004B6655"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77BA02EA" w14:textId="77777777" w:rsidR="004B6655"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60EB5DB" w14:textId="77777777" w:rsidR="004B6655"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6D636D4B" w14:textId="77777777" w:rsidR="004B6655"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1A64D52D" w14:textId="77777777" w:rsidR="004B6655"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2952EDCD" w14:textId="77777777" w:rsidR="004B6655"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6D798BC4" w14:textId="77777777" w:rsidR="004B6655"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4B6655" w14:paraId="1942E99B" w14:textId="77777777">
        <w:trPr>
          <w:cantSplit/>
          <w:trHeight w:val="468"/>
        </w:trPr>
        <w:tc>
          <w:tcPr>
            <w:tcW w:w="455" w:type="pct"/>
            <w:vAlign w:val="center"/>
          </w:tcPr>
          <w:p w14:paraId="24B9FACB" w14:textId="77777777" w:rsidR="004B6655"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0DD70EBF" w14:textId="77777777" w:rsidR="004B6655"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0E5D766E" w14:textId="77777777" w:rsidR="004B6655"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3295008D" w14:textId="77777777" w:rsidR="004B6655" w:rsidRDefault="00000000">
            <w:pPr>
              <w:tabs>
                <w:tab w:val="left" w:pos="1080"/>
              </w:tabs>
              <w:snapToGrid w:val="0"/>
              <w:rPr>
                <w:rFonts w:ascii="宋体" w:hAnsi="宋体" w:hint="eastAsia"/>
                <w:sz w:val="24"/>
              </w:rPr>
            </w:pPr>
            <w:r>
              <w:rPr>
                <w:rFonts w:ascii="宋体" w:hAnsi="宋体"/>
                <w:sz w:val="24"/>
              </w:rPr>
              <w:t>格式见《投标文件格式》</w:t>
            </w:r>
          </w:p>
        </w:tc>
      </w:tr>
      <w:tr w:rsidR="004B6655" w14:paraId="61030297" w14:textId="77777777">
        <w:trPr>
          <w:cantSplit/>
          <w:trHeight w:val="468"/>
        </w:trPr>
        <w:tc>
          <w:tcPr>
            <w:tcW w:w="455" w:type="pct"/>
            <w:vAlign w:val="center"/>
          </w:tcPr>
          <w:p w14:paraId="3708A49E" w14:textId="77777777" w:rsidR="004B6655"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61A01BE9" w14:textId="77777777" w:rsidR="004B6655"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65BA3AB" w14:textId="77777777" w:rsidR="004B6655"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14A2B1CA" w14:textId="77777777" w:rsidR="004B6655"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408B3D9E" w14:textId="77777777" w:rsidR="004B6655"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8C7A8D2" w14:textId="77777777" w:rsidR="004B6655"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5EA452A2" w14:textId="77777777" w:rsidR="004B6655"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4B6655" w14:paraId="7E249605" w14:textId="77777777">
        <w:trPr>
          <w:cantSplit/>
          <w:trHeight w:val="468"/>
        </w:trPr>
        <w:tc>
          <w:tcPr>
            <w:tcW w:w="455" w:type="pct"/>
            <w:vAlign w:val="center"/>
          </w:tcPr>
          <w:p w14:paraId="4B8750B8" w14:textId="77777777" w:rsidR="004B6655"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213071F8" w14:textId="77777777" w:rsidR="004B6655"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5A9109BD" w14:textId="77777777" w:rsidR="004B6655"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092F7EEA" w14:textId="77777777" w:rsidR="004B6655" w:rsidRDefault="00000000">
            <w:pPr>
              <w:tabs>
                <w:tab w:val="left" w:pos="1080"/>
              </w:tabs>
              <w:snapToGrid w:val="0"/>
              <w:jc w:val="center"/>
              <w:rPr>
                <w:rFonts w:ascii="宋体" w:hAnsi="宋体" w:hint="eastAsia"/>
                <w:sz w:val="24"/>
              </w:rPr>
            </w:pPr>
            <w:r>
              <w:rPr>
                <w:rFonts w:ascii="宋体" w:hAnsi="宋体"/>
                <w:sz w:val="24"/>
              </w:rPr>
              <w:t>/</w:t>
            </w:r>
          </w:p>
        </w:tc>
      </w:tr>
      <w:tr w:rsidR="004B6655" w14:paraId="24B53923" w14:textId="77777777">
        <w:trPr>
          <w:cantSplit/>
          <w:trHeight w:val="468"/>
        </w:trPr>
        <w:tc>
          <w:tcPr>
            <w:tcW w:w="455" w:type="pct"/>
            <w:vAlign w:val="center"/>
          </w:tcPr>
          <w:p w14:paraId="5C9C34CD" w14:textId="77777777" w:rsidR="004B6655"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6FA28765" w14:textId="77777777" w:rsidR="004B6655"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9310F3F" w14:textId="77777777" w:rsidR="004B6655"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7A22D0E7" w14:textId="77777777" w:rsidR="004B6655" w:rsidRDefault="004B6655">
            <w:pPr>
              <w:tabs>
                <w:tab w:val="left" w:pos="1080"/>
              </w:tabs>
              <w:snapToGrid w:val="0"/>
              <w:rPr>
                <w:rFonts w:ascii="宋体" w:hAnsi="宋体" w:hint="eastAsia"/>
                <w:sz w:val="24"/>
              </w:rPr>
            </w:pPr>
          </w:p>
        </w:tc>
      </w:tr>
      <w:tr w:rsidR="004B6655" w14:paraId="3F0285B0" w14:textId="77777777">
        <w:trPr>
          <w:cantSplit/>
          <w:trHeight w:val="468"/>
        </w:trPr>
        <w:tc>
          <w:tcPr>
            <w:tcW w:w="455" w:type="pct"/>
            <w:vAlign w:val="center"/>
          </w:tcPr>
          <w:p w14:paraId="575DBA12" w14:textId="77777777" w:rsidR="004B6655"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41B833E2" w14:textId="77777777" w:rsidR="004B6655"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52AB3BCB" w14:textId="77777777" w:rsidR="004B6655"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0E21BAA8" w14:textId="77777777" w:rsidR="004B6655" w:rsidRDefault="004B6655">
            <w:pPr>
              <w:tabs>
                <w:tab w:val="left" w:pos="1080"/>
              </w:tabs>
              <w:snapToGrid w:val="0"/>
              <w:rPr>
                <w:rFonts w:ascii="宋体" w:hAnsi="宋体" w:hint="eastAsia"/>
                <w:sz w:val="24"/>
              </w:rPr>
            </w:pPr>
          </w:p>
        </w:tc>
      </w:tr>
      <w:tr w:rsidR="004B6655" w14:paraId="692C5C20" w14:textId="77777777">
        <w:trPr>
          <w:cantSplit/>
          <w:trHeight w:val="468"/>
        </w:trPr>
        <w:tc>
          <w:tcPr>
            <w:tcW w:w="455" w:type="pct"/>
            <w:vAlign w:val="center"/>
          </w:tcPr>
          <w:p w14:paraId="5ECF95CA" w14:textId="77777777" w:rsidR="004B6655"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5CB252F4" w14:textId="77777777" w:rsidR="004B6655"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40253C0C" w14:textId="77777777" w:rsidR="004B6655"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6F7D774A" w14:textId="77777777" w:rsidR="004B6655"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B565768" w14:textId="77777777" w:rsidR="004B6655"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7A63FEA1" w14:textId="77777777" w:rsidR="004B6655" w:rsidRDefault="00000000">
            <w:pPr>
              <w:tabs>
                <w:tab w:val="left" w:pos="1080"/>
              </w:tabs>
              <w:snapToGrid w:val="0"/>
              <w:rPr>
                <w:rFonts w:ascii="宋体" w:hAnsi="宋体" w:hint="eastAsia"/>
                <w:sz w:val="24"/>
              </w:rPr>
            </w:pPr>
            <w:r>
              <w:rPr>
                <w:rFonts w:ascii="宋体" w:hAnsi="宋体"/>
                <w:sz w:val="24"/>
              </w:rPr>
              <w:t>格式见《投标文件格式》</w:t>
            </w:r>
          </w:p>
        </w:tc>
      </w:tr>
      <w:tr w:rsidR="004B6655" w14:paraId="30EC8F91" w14:textId="77777777">
        <w:trPr>
          <w:cantSplit/>
          <w:trHeight w:val="468"/>
        </w:trPr>
        <w:tc>
          <w:tcPr>
            <w:tcW w:w="455" w:type="pct"/>
            <w:vAlign w:val="center"/>
          </w:tcPr>
          <w:p w14:paraId="65D7185B" w14:textId="77777777" w:rsidR="004B6655"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07CE4802" w14:textId="77777777" w:rsidR="004B6655"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0FAD2C40" w14:textId="77777777" w:rsidR="004B6655"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01875D95" w14:textId="77777777" w:rsidR="004B6655"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411DD7CC" w14:textId="77777777" w:rsidR="004B6655" w:rsidRDefault="00000000">
            <w:pPr>
              <w:tabs>
                <w:tab w:val="left" w:pos="1080"/>
              </w:tabs>
              <w:snapToGrid w:val="0"/>
              <w:rPr>
                <w:rFonts w:ascii="宋体" w:hAnsi="宋体" w:hint="eastAsia"/>
                <w:sz w:val="24"/>
              </w:rPr>
            </w:pPr>
            <w:r>
              <w:rPr>
                <w:rFonts w:ascii="宋体" w:hAnsi="宋体"/>
                <w:sz w:val="24"/>
              </w:rPr>
              <w:t>格式见《投标文件格式》</w:t>
            </w:r>
          </w:p>
        </w:tc>
      </w:tr>
      <w:tr w:rsidR="004B6655" w14:paraId="31F0878F" w14:textId="77777777">
        <w:trPr>
          <w:cantSplit/>
          <w:trHeight w:val="468"/>
        </w:trPr>
        <w:tc>
          <w:tcPr>
            <w:tcW w:w="455" w:type="pct"/>
            <w:vAlign w:val="center"/>
          </w:tcPr>
          <w:p w14:paraId="7E4C868A" w14:textId="77777777" w:rsidR="004B6655"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58D2464E" w14:textId="77777777" w:rsidR="004B6655"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15E00703" w14:textId="77777777" w:rsidR="004B6655"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4E79CE6A" w14:textId="77777777" w:rsidR="004B6655"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4B6655" w14:paraId="0ACB94C4" w14:textId="77777777">
        <w:trPr>
          <w:cantSplit/>
          <w:trHeight w:val="468"/>
        </w:trPr>
        <w:tc>
          <w:tcPr>
            <w:tcW w:w="455" w:type="pct"/>
            <w:vAlign w:val="center"/>
          </w:tcPr>
          <w:p w14:paraId="738D44A0" w14:textId="77777777" w:rsidR="004B6655"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0D8E9980" w14:textId="77777777" w:rsidR="004B6655"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32A38237" w14:textId="77777777" w:rsidR="004B6655"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45C75318" w14:textId="77777777" w:rsidR="004B6655" w:rsidRDefault="004B6655">
            <w:pPr>
              <w:tabs>
                <w:tab w:val="left" w:pos="1080"/>
              </w:tabs>
              <w:snapToGrid w:val="0"/>
              <w:rPr>
                <w:rFonts w:ascii="宋体" w:hAnsi="宋体" w:hint="eastAsia"/>
                <w:sz w:val="24"/>
              </w:rPr>
            </w:pPr>
          </w:p>
        </w:tc>
      </w:tr>
      <w:tr w:rsidR="004B6655" w14:paraId="753F6860" w14:textId="77777777">
        <w:trPr>
          <w:cantSplit/>
          <w:trHeight w:val="468"/>
        </w:trPr>
        <w:tc>
          <w:tcPr>
            <w:tcW w:w="455" w:type="pct"/>
            <w:vAlign w:val="center"/>
          </w:tcPr>
          <w:p w14:paraId="3F16DCE6" w14:textId="77777777" w:rsidR="004B6655"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B253825" w14:textId="77777777" w:rsidR="004B6655"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0DE7E66B" w14:textId="77777777" w:rsidR="004B6655"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47F5DD5" w14:textId="77777777" w:rsidR="004B6655" w:rsidRDefault="004B6655">
            <w:pPr>
              <w:tabs>
                <w:tab w:val="left" w:pos="1080"/>
              </w:tabs>
              <w:snapToGrid w:val="0"/>
              <w:rPr>
                <w:rFonts w:ascii="宋体" w:hAnsi="宋体" w:hint="eastAsia"/>
                <w:sz w:val="24"/>
              </w:rPr>
            </w:pPr>
          </w:p>
        </w:tc>
      </w:tr>
      <w:tr w:rsidR="004B6655" w14:paraId="2946134D" w14:textId="77777777">
        <w:trPr>
          <w:cantSplit/>
          <w:trHeight w:val="468"/>
        </w:trPr>
        <w:tc>
          <w:tcPr>
            <w:tcW w:w="455" w:type="pct"/>
            <w:vAlign w:val="center"/>
          </w:tcPr>
          <w:p w14:paraId="1C942D54" w14:textId="77777777" w:rsidR="004B6655"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7B9BAC21" w14:textId="77777777" w:rsidR="004B6655"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1E276C2B" w14:textId="77777777" w:rsidR="004B6655"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696D82F6" w14:textId="77777777" w:rsidR="004B6655"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4B6655" w14:paraId="0AE25787" w14:textId="77777777">
        <w:trPr>
          <w:cantSplit/>
          <w:trHeight w:val="460"/>
        </w:trPr>
        <w:tc>
          <w:tcPr>
            <w:tcW w:w="455" w:type="pct"/>
            <w:vAlign w:val="center"/>
          </w:tcPr>
          <w:p w14:paraId="005F3516" w14:textId="77777777" w:rsidR="004B6655"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5F8444BD" w14:textId="77777777" w:rsidR="004B6655"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04DE5E5" w14:textId="77777777" w:rsidR="004B6655" w:rsidRDefault="00000000">
            <w:pPr>
              <w:tabs>
                <w:tab w:val="left" w:pos="1080"/>
              </w:tabs>
              <w:snapToGrid w:val="0"/>
              <w:rPr>
                <w:rFonts w:ascii="宋体" w:hAnsi="宋体" w:hint="eastAsia"/>
                <w:sz w:val="24"/>
              </w:rPr>
            </w:pPr>
            <w:r>
              <w:rPr>
                <w:rFonts w:ascii="宋体" w:hAnsi="宋体"/>
                <w:sz w:val="24"/>
              </w:rPr>
              <w:t>如有，见第一章《投标邀请》</w:t>
            </w:r>
          </w:p>
          <w:p w14:paraId="7779653E" w14:textId="77777777" w:rsidR="004B6655"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72E00D3" w14:textId="77777777" w:rsidR="004B6655"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4B6655" w14:paraId="35630AD2" w14:textId="77777777">
        <w:trPr>
          <w:cantSplit/>
          <w:trHeight w:val="468"/>
        </w:trPr>
        <w:tc>
          <w:tcPr>
            <w:tcW w:w="455" w:type="pct"/>
            <w:vAlign w:val="center"/>
          </w:tcPr>
          <w:p w14:paraId="2844845A" w14:textId="77777777" w:rsidR="004B6655"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7962DE9" w14:textId="77777777" w:rsidR="004B6655"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076C2CD9" w14:textId="77777777" w:rsidR="004B6655"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5C013535" w14:textId="77777777" w:rsidR="004B6655" w:rsidRDefault="004B6655">
            <w:pPr>
              <w:tabs>
                <w:tab w:val="left" w:pos="1080"/>
              </w:tabs>
              <w:snapToGrid w:val="0"/>
              <w:rPr>
                <w:rFonts w:ascii="宋体" w:hAnsi="宋体" w:hint="eastAsia"/>
                <w:sz w:val="24"/>
              </w:rPr>
            </w:pPr>
          </w:p>
        </w:tc>
      </w:tr>
      <w:tr w:rsidR="004B6655" w14:paraId="1869F40B" w14:textId="77777777">
        <w:trPr>
          <w:cantSplit/>
          <w:trHeight w:val="468"/>
        </w:trPr>
        <w:tc>
          <w:tcPr>
            <w:tcW w:w="455" w:type="pct"/>
            <w:vAlign w:val="center"/>
          </w:tcPr>
          <w:p w14:paraId="33A2E897" w14:textId="77777777" w:rsidR="004B6655"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0BC1BB94" w14:textId="77777777" w:rsidR="004B6655"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2245E4A0" w14:textId="77777777" w:rsidR="004B6655"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6E608904" w14:textId="77777777" w:rsidR="004B6655"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087555D1" w14:textId="77777777" w:rsidR="004B6655" w:rsidRDefault="004B6655">
            <w:pPr>
              <w:tabs>
                <w:tab w:val="left" w:pos="1080"/>
              </w:tabs>
              <w:snapToGrid w:val="0"/>
              <w:rPr>
                <w:rFonts w:ascii="宋体" w:hAnsi="宋体" w:hint="eastAsia"/>
                <w:sz w:val="24"/>
              </w:rPr>
            </w:pPr>
          </w:p>
        </w:tc>
      </w:tr>
      <w:bookmarkEnd w:id="730"/>
    </w:tbl>
    <w:p w14:paraId="33C3F78E" w14:textId="77777777" w:rsidR="004B6655" w:rsidRDefault="00000000">
      <w:pPr>
        <w:widowControl/>
        <w:jc w:val="left"/>
        <w:rPr>
          <w:rFonts w:ascii="宋体" w:hAnsi="宋体" w:hint="eastAsia"/>
          <w:sz w:val="24"/>
        </w:rPr>
      </w:pPr>
      <w:r>
        <w:rPr>
          <w:rFonts w:ascii="宋体" w:hAnsi="宋体"/>
          <w:sz w:val="24"/>
        </w:rPr>
        <w:br w:type="page"/>
      </w:r>
    </w:p>
    <w:p w14:paraId="7FFCC6D8" w14:textId="77777777" w:rsidR="004B6655"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1F653885" w14:textId="77777777" w:rsidR="004B6655"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0935F719" w14:textId="77777777" w:rsidR="004B6655" w:rsidRDefault="00000000">
      <w:pPr>
        <w:tabs>
          <w:tab w:val="left" w:pos="360"/>
        </w:tabs>
        <w:spacing w:line="360" w:lineRule="auto"/>
        <w:outlineLvl w:val="1"/>
        <w:rPr>
          <w:rFonts w:ascii="宋体" w:hAnsi="宋体" w:hint="eastAsia"/>
          <w:sz w:val="24"/>
        </w:rPr>
      </w:pPr>
      <w:bookmarkStart w:id="738" w:name="_Toc151193639"/>
      <w:bookmarkStart w:id="739" w:name="_Toc149720834"/>
      <w:bookmarkStart w:id="740" w:name="_Toc151193855"/>
      <w:bookmarkStart w:id="741" w:name="_Toc150774746"/>
      <w:bookmarkStart w:id="742" w:name="_Toc164229382"/>
      <w:bookmarkStart w:id="743" w:name="_Toc150480779"/>
      <w:bookmarkStart w:id="744" w:name="_Toc151193929"/>
      <w:bookmarkStart w:id="745" w:name="_Toc264969231"/>
      <w:bookmarkStart w:id="746" w:name="_Toc305158809"/>
      <w:bookmarkStart w:id="747" w:name="_Toc151193783"/>
      <w:bookmarkStart w:id="748" w:name="_Toc164351635"/>
      <w:bookmarkStart w:id="749" w:name="_Toc164608655"/>
      <w:bookmarkStart w:id="750" w:name="_Toc226965731"/>
      <w:bookmarkStart w:id="751" w:name="_Toc150774641"/>
      <w:bookmarkStart w:id="752" w:name="_Toc195842906"/>
      <w:bookmarkStart w:id="753" w:name="_Toc151193711"/>
      <w:bookmarkStart w:id="754" w:name="_Toc150509292"/>
      <w:bookmarkStart w:id="755" w:name="_Toc151190168"/>
      <w:bookmarkStart w:id="756" w:name="_Toc226309785"/>
      <w:bookmarkStart w:id="757" w:name="_Toc164229236"/>
      <w:bookmarkStart w:id="758" w:name="_Toc127151742"/>
      <w:bookmarkStart w:id="759" w:name="_Toc127161455"/>
      <w:bookmarkStart w:id="760" w:name="_Toc265228379"/>
      <w:bookmarkStart w:id="761" w:name="_Toc305158883"/>
      <w:bookmarkStart w:id="762" w:name="_Toc142311043"/>
      <w:bookmarkStart w:id="763" w:name="_Toc164608810"/>
      <w:bookmarkStart w:id="764" w:name="_Toc226965814"/>
      <w:bookmarkStart w:id="765" w:name="_Toc127151541"/>
      <w:bookmarkStart w:id="766" w:name="_Toc226337237"/>
      <w:bookmarkStart w:id="767" w:name="_Toc353873941"/>
      <w:bookmarkStart w:id="768" w:name="_Toc353825551"/>
      <w:bookmarkStart w:id="769" w:name="_Toc264969245"/>
      <w:bookmarkStart w:id="770" w:name="_Toc353873935"/>
      <w:bookmarkStart w:id="771" w:name="_Toc226337251"/>
      <w:bookmarkStart w:id="772" w:name="_Toc142311057"/>
      <w:bookmarkStart w:id="773" w:name="_Toc265228393"/>
      <w:bookmarkStart w:id="774" w:name="_Toc127151555"/>
      <w:bookmarkStart w:id="775" w:name="_Toc353825545"/>
      <w:bookmarkStart w:id="776" w:name="_Toc226965828"/>
      <w:bookmarkStart w:id="777" w:name="_Toc353873665"/>
      <w:bookmarkStart w:id="778" w:name="_Toc150480793"/>
      <w:bookmarkStart w:id="779" w:name="_Toc305158823"/>
      <w:bookmarkStart w:id="780" w:name="_Toc305158897"/>
      <w:bookmarkStart w:id="781" w:name="_Toc150774760"/>
      <w:bookmarkStart w:id="782" w:name="_Toc195842920"/>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76553712"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3E2EA832"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1EF76D58" w14:textId="77777777" w:rsidR="004B6655"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4B6655" w14:paraId="245FD633" w14:textId="77777777">
        <w:trPr>
          <w:trHeight w:val="300"/>
          <w:jc w:val="center"/>
        </w:trPr>
        <w:tc>
          <w:tcPr>
            <w:tcW w:w="404" w:type="pct"/>
            <w:vAlign w:val="center"/>
          </w:tcPr>
          <w:p w14:paraId="152A8105" w14:textId="77777777" w:rsidR="004B6655"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1AA44B33" w14:textId="77777777" w:rsidR="004B6655"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2BE5A7B7" w14:textId="77777777" w:rsidR="004B6655" w:rsidRDefault="00000000">
            <w:pPr>
              <w:widowControl/>
              <w:jc w:val="center"/>
              <w:rPr>
                <w:rFonts w:ascii="宋体" w:hAnsi="宋体" w:hint="eastAsia"/>
                <w:b/>
                <w:kern w:val="0"/>
                <w:sz w:val="24"/>
              </w:rPr>
            </w:pPr>
            <w:r>
              <w:rPr>
                <w:rFonts w:ascii="宋体" w:hAnsi="宋体"/>
                <w:b/>
                <w:kern w:val="0"/>
                <w:sz w:val="24"/>
              </w:rPr>
              <w:t>审查内容</w:t>
            </w:r>
          </w:p>
        </w:tc>
      </w:tr>
      <w:tr w:rsidR="004B6655" w14:paraId="108FC538" w14:textId="77777777">
        <w:trPr>
          <w:trHeight w:val="685"/>
          <w:jc w:val="center"/>
        </w:trPr>
        <w:tc>
          <w:tcPr>
            <w:tcW w:w="404" w:type="pct"/>
            <w:vAlign w:val="center"/>
          </w:tcPr>
          <w:p w14:paraId="0BA91748" w14:textId="77777777" w:rsidR="004B6655"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0EED3D5" w14:textId="77777777" w:rsidR="004B6655"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154198CE" w14:textId="77777777" w:rsidR="004B6655"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4B6655" w14:paraId="2F6854CA" w14:textId="77777777">
        <w:trPr>
          <w:trHeight w:val="685"/>
          <w:jc w:val="center"/>
        </w:trPr>
        <w:tc>
          <w:tcPr>
            <w:tcW w:w="404" w:type="pct"/>
            <w:vAlign w:val="center"/>
          </w:tcPr>
          <w:p w14:paraId="768DB987" w14:textId="77777777" w:rsidR="004B6655"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3613551F" w14:textId="77777777" w:rsidR="004B6655"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1EB56174" w14:textId="77777777" w:rsidR="004B6655" w:rsidRDefault="00000000">
            <w:pPr>
              <w:widowControl/>
              <w:jc w:val="left"/>
              <w:rPr>
                <w:rFonts w:ascii="宋体" w:hAnsi="宋体" w:hint="eastAsia"/>
                <w:kern w:val="0"/>
                <w:sz w:val="24"/>
              </w:rPr>
            </w:pPr>
            <w:r>
              <w:rPr>
                <w:rFonts w:ascii="宋体" w:hAnsi="宋体"/>
                <w:sz w:val="24"/>
              </w:rPr>
              <w:t>未将一个采购包中的内容拆分投标；</w:t>
            </w:r>
          </w:p>
        </w:tc>
      </w:tr>
      <w:tr w:rsidR="004B6655" w14:paraId="00B5B965" w14:textId="77777777">
        <w:trPr>
          <w:trHeight w:val="685"/>
          <w:jc w:val="center"/>
        </w:trPr>
        <w:tc>
          <w:tcPr>
            <w:tcW w:w="404" w:type="pct"/>
            <w:vAlign w:val="center"/>
          </w:tcPr>
          <w:p w14:paraId="5089A552" w14:textId="77777777" w:rsidR="004B6655"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4B980FC2" w14:textId="77777777" w:rsidR="004B6655"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23A15E91" w14:textId="77777777" w:rsidR="004B6655"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4B6655" w14:paraId="6387DE24" w14:textId="77777777">
        <w:trPr>
          <w:trHeight w:val="685"/>
          <w:jc w:val="center"/>
        </w:trPr>
        <w:tc>
          <w:tcPr>
            <w:tcW w:w="404" w:type="pct"/>
            <w:vAlign w:val="center"/>
          </w:tcPr>
          <w:p w14:paraId="56960D90" w14:textId="77777777" w:rsidR="004B6655"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55933E28" w14:textId="77777777" w:rsidR="004B6655"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CC4589B" w14:textId="77777777" w:rsidR="004B6655"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4B6655" w14:paraId="6147D707" w14:textId="77777777">
        <w:trPr>
          <w:trHeight w:val="685"/>
          <w:jc w:val="center"/>
        </w:trPr>
        <w:tc>
          <w:tcPr>
            <w:tcW w:w="404" w:type="pct"/>
            <w:vAlign w:val="center"/>
          </w:tcPr>
          <w:p w14:paraId="6E61EEE1" w14:textId="77777777" w:rsidR="004B6655"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3E162BD8" w14:textId="77777777" w:rsidR="004B6655"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739CCBEA" w14:textId="77777777" w:rsidR="004B6655"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4B6655" w14:paraId="044033C6" w14:textId="77777777">
        <w:trPr>
          <w:trHeight w:val="685"/>
          <w:jc w:val="center"/>
        </w:trPr>
        <w:tc>
          <w:tcPr>
            <w:tcW w:w="404" w:type="pct"/>
            <w:vAlign w:val="center"/>
          </w:tcPr>
          <w:p w14:paraId="1C110DAC" w14:textId="77777777" w:rsidR="004B6655"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55464910" w14:textId="77777777" w:rsidR="004B6655"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046DD2E4" w14:textId="77777777" w:rsidR="004B6655"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4B6655" w14:paraId="5FCD4FD5" w14:textId="77777777">
        <w:trPr>
          <w:trHeight w:val="685"/>
          <w:jc w:val="center"/>
        </w:trPr>
        <w:tc>
          <w:tcPr>
            <w:tcW w:w="404" w:type="pct"/>
            <w:vAlign w:val="center"/>
          </w:tcPr>
          <w:p w14:paraId="2E0ED639" w14:textId="77777777" w:rsidR="004B6655"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0A3D1164" w14:textId="77777777" w:rsidR="004B6655"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3D0E425" w14:textId="77777777" w:rsidR="004B6655"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4B6655" w14:paraId="4109448C" w14:textId="77777777">
        <w:trPr>
          <w:trHeight w:val="685"/>
          <w:jc w:val="center"/>
        </w:trPr>
        <w:tc>
          <w:tcPr>
            <w:tcW w:w="404" w:type="pct"/>
            <w:vAlign w:val="center"/>
          </w:tcPr>
          <w:p w14:paraId="627C89E6" w14:textId="77777777" w:rsidR="004B6655"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EC32F7E" w14:textId="77777777" w:rsidR="004B6655"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0101E70B" w14:textId="77777777" w:rsidR="004B6655"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4B6655" w14:paraId="65796707" w14:textId="77777777">
        <w:trPr>
          <w:trHeight w:val="685"/>
          <w:jc w:val="center"/>
        </w:trPr>
        <w:tc>
          <w:tcPr>
            <w:tcW w:w="404" w:type="pct"/>
            <w:vAlign w:val="center"/>
          </w:tcPr>
          <w:p w14:paraId="1B978781" w14:textId="77777777" w:rsidR="004B6655"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1F361A3C" w14:textId="77777777" w:rsidR="004B6655"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9993660" w14:textId="77777777" w:rsidR="004B6655"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05C80521" w14:textId="77777777" w:rsidR="004B6655"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4B6655" w14:paraId="341D78B5" w14:textId="77777777">
        <w:trPr>
          <w:trHeight w:val="685"/>
          <w:jc w:val="center"/>
        </w:trPr>
        <w:tc>
          <w:tcPr>
            <w:tcW w:w="404" w:type="pct"/>
            <w:vAlign w:val="center"/>
          </w:tcPr>
          <w:p w14:paraId="7D725F8A" w14:textId="77777777" w:rsidR="004B6655"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27C835D5" w14:textId="77777777" w:rsidR="004B6655"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46C5FA3B" w14:textId="77777777" w:rsidR="004B6655"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4B6655" w14:paraId="016705D2" w14:textId="77777777">
        <w:trPr>
          <w:trHeight w:val="685"/>
          <w:jc w:val="center"/>
        </w:trPr>
        <w:tc>
          <w:tcPr>
            <w:tcW w:w="404" w:type="pct"/>
            <w:vAlign w:val="center"/>
          </w:tcPr>
          <w:p w14:paraId="69AC9856" w14:textId="77777777" w:rsidR="004B6655"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D5CFA41" w14:textId="77777777" w:rsidR="004B6655"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12F94F61" w14:textId="77777777" w:rsidR="004B6655"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4B6655" w14:paraId="7D00A817" w14:textId="77777777">
        <w:trPr>
          <w:trHeight w:val="685"/>
          <w:jc w:val="center"/>
        </w:trPr>
        <w:tc>
          <w:tcPr>
            <w:tcW w:w="404" w:type="pct"/>
            <w:vAlign w:val="center"/>
          </w:tcPr>
          <w:p w14:paraId="68570B00" w14:textId="77777777" w:rsidR="004B6655"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6E4DE44D" w14:textId="77777777" w:rsidR="004B6655" w:rsidRDefault="00000000">
            <w:pPr>
              <w:widowControl/>
              <w:jc w:val="left"/>
              <w:rPr>
                <w:rFonts w:ascii="宋体" w:hAnsi="宋体" w:hint="eastAsia"/>
                <w:kern w:val="0"/>
                <w:sz w:val="24"/>
              </w:rPr>
            </w:pPr>
            <w:r>
              <w:rPr>
                <w:rFonts w:ascii="宋体" w:hAnsi="宋体"/>
                <w:kern w:val="0"/>
                <w:sz w:val="24"/>
              </w:rPr>
              <w:t>进口产品</w:t>
            </w:r>
          </w:p>
          <w:p w14:paraId="3D3C5974" w14:textId="77777777" w:rsidR="004B6655"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4F409E2B" w14:textId="77777777" w:rsidR="004B6655"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4B6655" w14:paraId="17F371E7" w14:textId="77777777">
        <w:trPr>
          <w:trHeight w:val="685"/>
          <w:jc w:val="center"/>
        </w:trPr>
        <w:tc>
          <w:tcPr>
            <w:tcW w:w="404" w:type="pct"/>
            <w:vAlign w:val="center"/>
          </w:tcPr>
          <w:p w14:paraId="1D3D7DB5" w14:textId="77777777" w:rsidR="004B6655"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5B0C4C43" w14:textId="77777777" w:rsidR="004B6655"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01D6996F" w14:textId="77777777" w:rsidR="004B6655"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20C8EACD" w14:textId="77777777" w:rsidR="004B6655"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56E48C25" w14:textId="77777777" w:rsidR="004B6655"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18E157D6" w14:textId="77777777" w:rsidR="004B6655"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4B6655" w14:paraId="1905CF5F" w14:textId="77777777">
        <w:trPr>
          <w:trHeight w:val="685"/>
          <w:jc w:val="center"/>
        </w:trPr>
        <w:tc>
          <w:tcPr>
            <w:tcW w:w="404" w:type="pct"/>
            <w:vAlign w:val="center"/>
          </w:tcPr>
          <w:p w14:paraId="7165777E" w14:textId="77777777" w:rsidR="004B6655"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5CA60F0A" w14:textId="77777777" w:rsidR="004B6655"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699BCC9F" w14:textId="77777777" w:rsidR="004B6655"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4B6655" w14:paraId="50CBA2D6" w14:textId="77777777">
        <w:trPr>
          <w:trHeight w:val="685"/>
          <w:jc w:val="center"/>
        </w:trPr>
        <w:tc>
          <w:tcPr>
            <w:tcW w:w="404" w:type="pct"/>
            <w:vAlign w:val="center"/>
          </w:tcPr>
          <w:p w14:paraId="0EF140AA" w14:textId="77777777" w:rsidR="004B6655"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84A625E" w14:textId="77777777" w:rsidR="004B6655"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38AC9B39" w14:textId="77777777" w:rsidR="004B6655"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4B6655" w14:paraId="1D439CB6" w14:textId="77777777">
        <w:trPr>
          <w:trHeight w:val="685"/>
          <w:jc w:val="center"/>
        </w:trPr>
        <w:tc>
          <w:tcPr>
            <w:tcW w:w="404" w:type="pct"/>
            <w:vAlign w:val="center"/>
          </w:tcPr>
          <w:p w14:paraId="2F32D05F" w14:textId="77777777" w:rsidR="004B6655"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4B70A42D" w14:textId="77777777" w:rsidR="004B6655"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3B57401E" w14:textId="77777777" w:rsidR="004B6655"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4B6655" w14:paraId="4464A28E" w14:textId="77777777">
        <w:trPr>
          <w:trHeight w:val="685"/>
          <w:jc w:val="center"/>
        </w:trPr>
        <w:tc>
          <w:tcPr>
            <w:tcW w:w="404" w:type="pct"/>
            <w:vAlign w:val="center"/>
          </w:tcPr>
          <w:p w14:paraId="45DFB57A" w14:textId="77777777" w:rsidR="004B6655"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3241EE7A" w14:textId="77777777" w:rsidR="004B6655"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26667A0A" w14:textId="77777777" w:rsidR="004B6655"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4B6655" w14:paraId="665DDE92" w14:textId="77777777">
        <w:trPr>
          <w:trHeight w:val="685"/>
          <w:jc w:val="center"/>
        </w:trPr>
        <w:tc>
          <w:tcPr>
            <w:tcW w:w="404" w:type="pct"/>
            <w:vAlign w:val="center"/>
          </w:tcPr>
          <w:p w14:paraId="63BD0204" w14:textId="77777777" w:rsidR="004B6655"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65034AE3" w14:textId="77777777" w:rsidR="004B6655"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4A5CD4D5" w14:textId="77777777" w:rsidR="004B6655"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4B6655" w14:paraId="52EAE1A8" w14:textId="77777777">
        <w:trPr>
          <w:trHeight w:val="685"/>
          <w:jc w:val="center"/>
        </w:trPr>
        <w:tc>
          <w:tcPr>
            <w:tcW w:w="404" w:type="pct"/>
            <w:vAlign w:val="center"/>
          </w:tcPr>
          <w:p w14:paraId="3A307629" w14:textId="77777777" w:rsidR="004B6655"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7031C4AE" w14:textId="77777777" w:rsidR="004B6655"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4053337C" w14:textId="77777777" w:rsidR="004B6655"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17DFBA0F" w14:textId="77777777" w:rsidR="004B6655"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7CF1849F"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Pr>
          <w:rFonts w:ascii="宋体" w:hAnsi="宋体"/>
          <w:bCs/>
          <w:sz w:val="24"/>
        </w:rPr>
        <w:t>件的范围或者改变投标文件的实质性内容。澄清文件将作为投标文件内容的一部分。</w:t>
      </w:r>
    </w:p>
    <w:p w14:paraId="5879CA49"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Pr>
          <w:rFonts w:ascii="宋体" w:hAnsi="宋体" w:hint="eastAsia"/>
          <w:b/>
          <w:sz w:val="24"/>
        </w:rPr>
        <w:t>无效投标处理</w:t>
      </w:r>
      <w:r>
        <w:rPr>
          <w:rFonts w:ascii="宋体" w:hAnsi="宋体" w:hint="eastAsia"/>
          <w:bCs/>
          <w:sz w:val="24"/>
        </w:rPr>
        <w:t>。</w:t>
      </w:r>
    </w:p>
    <w:p w14:paraId="53523C8B" w14:textId="77777777" w:rsidR="004B6655" w:rsidRDefault="00000000">
      <w:pPr>
        <w:tabs>
          <w:tab w:val="left" w:pos="1080"/>
        </w:tabs>
        <w:spacing w:line="360" w:lineRule="auto"/>
        <w:ind w:firstLineChars="200" w:firstLine="482"/>
        <w:rPr>
          <w:rFonts w:ascii="宋体" w:hAnsi="宋体" w:hint="eastAsia"/>
          <w:bCs/>
          <w:sz w:val="24"/>
        </w:rPr>
      </w:pPr>
      <w:r>
        <w:rPr>
          <w:rFonts w:ascii="宋体" w:hAnsi="宋体" w:hint="eastAsia"/>
          <w:b/>
          <w:sz w:val="24"/>
        </w:rPr>
        <w:t>关于在相关自由贸易试验区和自由贸易港开展推动解决政府采购异常低价问题试点工作的通知财办库〔2024〕265号：</w:t>
      </w:r>
      <w:r>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14E97B2A"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Pr>
          <w:rFonts w:ascii="宋体" w:hAnsi="宋体" w:hint="eastAsia"/>
          <w:b/>
          <w:sz w:val="24"/>
        </w:rPr>
        <w:t>投标无效</w:t>
      </w:r>
      <w:r>
        <w:rPr>
          <w:rFonts w:ascii="宋体" w:hAnsi="宋体" w:hint="eastAsia"/>
          <w:bCs/>
          <w:sz w:val="24"/>
        </w:rPr>
        <w:t>。</w:t>
      </w:r>
    </w:p>
    <w:p w14:paraId="5C26A57D"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2.4投标文件报价出现前后不一致的，按照下列规定修正：</w:t>
      </w:r>
    </w:p>
    <w:p w14:paraId="51A7A532"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2.4.1招标文件对于报价修正是否另有规定：</w:t>
      </w:r>
    </w:p>
    <w:p w14:paraId="27794183" w14:textId="77777777" w:rsidR="004B6655" w:rsidRDefault="00000000">
      <w:pPr>
        <w:tabs>
          <w:tab w:val="left" w:pos="1080"/>
        </w:tabs>
        <w:spacing w:line="360" w:lineRule="auto"/>
        <w:ind w:firstLineChars="200" w:firstLine="480"/>
        <w:rPr>
          <w:rFonts w:ascii="宋体" w:hAnsi="宋体" w:hint="eastAsia"/>
          <w:bCs/>
          <w:sz w:val="24"/>
          <w:u w:val="single"/>
        </w:rPr>
      </w:pPr>
      <w:r>
        <w:rPr>
          <w:rFonts w:ascii="宋体" w:hAnsi="宋体" w:hint="eastAsia"/>
          <w:bCs/>
          <w:sz w:val="24"/>
        </w:rPr>
        <w:lastRenderedPageBreak/>
        <w:t>□有，具体规定为：</w:t>
      </w:r>
      <w:r>
        <w:rPr>
          <w:rFonts w:ascii="宋体" w:hAnsi="宋体" w:hint="eastAsia"/>
          <w:bCs/>
          <w:sz w:val="24"/>
          <w:u w:val="single"/>
        </w:rPr>
        <w:t xml:space="preserve">                            </w:t>
      </w:r>
    </w:p>
    <w:p w14:paraId="71D309F7"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■无，按下述2.4.2-2.4.8项规定修正。</w:t>
      </w:r>
    </w:p>
    <w:p w14:paraId="48323E98"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2.4.2单独递交的开标一览表（报价表）与投标文件中开标一览表（报价表）内容不一致的，以单独递交的开标一览表（报价表）为准；</w:t>
      </w:r>
    </w:p>
    <w:p w14:paraId="4A981C6B"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2.4.3投标文件中开标一览表（报价表）内容与投标文件中相应内容不一致的，以开标一览表（报价表）为准；</w:t>
      </w:r>
    </w:p>
    <w:p w14:paraId="48870E7C"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2.4.4大写金额和小写金额不一致的，以大写金额为准；</w:t>
      </w:r>
    </w:p>
    <w:p w14:paraId="00438E2E"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2.4.5单价金额小数点或者百分比有明显错位的，以开标一览表的总价为准，并修改单价；</w:t>
      </w:r>
    </w:p>
    <w:p w14:paraId="3AB23A1A"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2.4.6总价金额与按单价汇总金额不一致的，以单价金额计算结果为准。</w:t>
      </w:r>
    </w:p>
    <w:p w14:paraId="626BC48C"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2.4.7同时出现两种以上不一致的，按照前款规定的顺序修正。</w:t>
      </w:r>
    </w:p>
    <w:p w14:paraId="5B601390"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2.4.8修正后的报价经投标人书面确认后产生约束力，投标人不确认的，其</w:t>
      </w:r>
      <w:r>
        <w:rPr>
          <w:rFonts w:ascii="宋体" w:hAnsi="宋体" w:hint="eastAsia"/>
          <w:b/>
          <w:sz w:val="24"/>
        </w:rPr>
        <w:t>投标无效</w:t>
      </w:r>
      <w:r>
        <w:rPr>
          <w:rFonts w:ascii="宋体" w:hAnsi="宋体" w:hint="eastAsia"/>
          <w:bCs/>
          <w:sz w:val="24"/>
        </w:rPr>
        <w:t>。</w:t>
      </w:r>
    </w:p>
    <w:p w14:paraId="0FDB59F3"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6D16828F"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2.5.1对于未预留份额专门面向中小企业采购的采购项目，以及预留份额项目中的非预留部分采购包，对小微企业报价给予</w:t>
      </w:r>
      <w:r>
        <w:rPr>
          <w:rFonts w:ascii="宋体" w:hAnsi="宋体" w:hint="eastAsia"/>
          <w:bCs/>
          <w:sz w:val="24"/>
          <w:u w:val="single"/>
        </w:rPr>
        <w:t xml:space="preserve"> 10 </w:t>
      </w:r>
      <w:r>
        <w:rPr>
          <w:rFonts w:ascii="宋体" w:hAnsi="宋体" w:hint="eastAsia"/>
          <w:bCs/>
          <w:sz w:val="24"/>
        </w:rPr>
        <w:t>%的扣除，用扣除后的价格参加评审。</w:t>
      </w:r>
    </w:p>
    <w:p w14:paraId="139BAC80"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Pr>
          <w:rFonts w:ascii="宋体" w:hAnsi="宋体" w:hint="eastAsia"/>
          <w:bCs/>
          <w:sz w:val="24"/>
          <w:u w:val="single"/>
        </w:rPr>
        <w:t xml:space="preserve"> 4 </w:t>
      </w:r>
      <w:r>
        <w:rPr>
          <w:rFonts w:ascii="宋体" w:hAnsi="宋体" w:hint="eastAsia"/>
          <w:bCs/>
          <w:sz w:val="24"/>
        </w:rPr>
        <w:t>%的扣除，用扣除后的价格参加评审。</w:t>
      </w:r>
    </w:p>
    <w:p w14:paraId="56356A6A"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2.5.3组成联合体或者接受分包的小微企业与联合体内其他企业、分包企业之间存在直接控股、管理关系的，不享受价格扣除优惠政策。</w:t>
      </w:r>
    </w:p>
    <w:p w14:paraId="5A403C06"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2.5.4价格扣除比例对小型企业和微型企业同等对待，不作区分。</w:t>
      </w:r>
    </w:p>
    <w:p w14:paraId="6D4B9203"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2.5.5中小企业参加政府采购活动，应当按照招标文件给定的格式出具《中小企业声明函》，否则不得享受相关中小企业扶持政策。</w:t>
      </w:r>
    </w:p>
    <w:p w14:paraId="072D6325"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73414533" w14:textId="77777777" w:rsidR="004B6655" w:rsidRDefault="00000000">
      <w:pPr>
        <w:tabs>
          <w:tab w:val="left" w:pos="1080"/>
        </w:tabs>
        <w:spacing w:line="360" w:lineRule="auto"/>
        <w:ind w:firstLineChars="200" w:firstLine="480"/>
        <w:rPr>
          <w:rFonts w:ascii="宋体" w:hAnsi="宋体" w:hint="eastAsia"/>
          <w:bCs/>
          <w:sz w:val="24"/>
        </w:rPr>
      </w:pPr>
      <w:r>
        <w:rPr>
          <w:rFonts w:ascii="宋体" w:hAnsi="宋体" w:hint="eastAsia"/>
          <w:bCs/>
          <w:sz w:val="24"/>
        </w:rPr>
        <w:t>2.5.7残疾人福利性单位按招标文件要求提供了《残疾人福利性单位声明函》的，视同小微企业。</w:t>
      </w:r>
    </w:p>
    <w:p w14:paraId="2A08AFAA"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hint="eastAsia"/>
          <w:bCs/>
          <w:sz w:val="24"/>
        </w:rPr>
        <w:t>2.5.8若投标人同时属于小型或微型企业、监狱企业、残疾人福利性单位中的两种及以上，将不重复享受小微企业价格扣减的优惠政策。</w:t>
      </w:r>
    </w:p>
    <w:p w14:paraId="5A367584" w14:textId="4B0092F8" w:rsidR="004B6655" w:rsidRDefault="004B6655">
      <w:pPr>
        <w:tabs>
          <w:tab w:val="left" w:pos="1080"/>
          <w:tab w:val="left" w:pos="1589"/>
          <w:tab w:val="left" w:pos="2014"/>
        </w:tabs>
        <w:spacing w:line="360" w:lineRule="auto"/>
        <w:ind w:firstLineChars="200" w:firstLine="480"/>
        <w:rPr>
          <w:rFonts w:ascii="宋体" w:hAnsi="宋体" w:hint="eastAsia"/>
          <w:sz w:val="24"/>
        </w:rPr>
      </w:pPr>
    </w:p>
    <w:p w14:paraId="76474029" w14:textId="77777777" w:rsidR="004B6655"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267564B9"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00A5E28E"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76F110CA" w14:textId="77777777" w:rsidR="004B6655"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91DFFDC" w14:textId="77777777" w:rsidR="004B6655"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2EED5E49" w14:textId="77777777" w:rsidR="004B6655"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6346D54F" w14:textId="77777777" w:rsidR="004B6655"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2F7219C8" w14:textId="77777777" w:rsidR="004B6655"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753DE94" w14:textId="77777777" w:rsidR="004B6655"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778EB432" w14:textId="77777777" w:rsidR="004B6655"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8A3D99A" w14:textId="77777777" w:rsidR="004B6655"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00DFB11B" w14:textId="77777777" w:rsidR="004B6655"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127151546"/>
      <w:bookmarkStart w:id="785" w:name="_Toc265228384"/>
      <w:bookmarkStart w:id="786" w:name="_Toc150774751"/>
      <w:bookmarkStart w:id="787" w:name="_Toc305158814"/>
      <w:bookmarkStart w:id="788" w:name="_Toc151193788"/>
      <w:bookmarkStart w:id="789" w:name="_Toc226965819"/>
      <w:bookmarkStart w:id="790" w:name="_Toc226965736"/>
      <w:bookmarkStart w:id="791" w:name="_Toc149720839"/>
      <w:bookmarkStart w:id="792" w:name="_Toc195842911"/>
      <w:bookmarkStart w:id="793" w:name="_Toc226309790"/>
      <w:bookmarkStart w:id="794" w:name="_Toc164608815"/>
      <w:bookmarkStart w:id="795" w:name="_Toc151190173"/>
      <w:bookmarkStart w:id="796" w:name="_Toc151193644"/>
      <w:bookmarkStart w:id="797" w:name="_Toc305158888"/>
      <w:bookmarkStart w:id="798" w:name="_Toc151193716"/>
      <w:bookmarkStart w:id="799" w:name="_Toc127161460"/>
      <w:bookmarkStart w:id="800" w:name="_Toc151193860"/>
      <w:bookmarkStart w:id="801" w:name="_Toc150509297"/>
      <w:bookmarkStart w:id="802" w:name="_Toc164229387"/>
      <w:bookmarkStart w:id="803" w:name="_Toc150774646"/>
      <w:bookmarkStart w:id="804" w:name="_Toc164608660"/>
      <w:bookmarkStart w:id="805" w:name="_Toc142311048"/>
      <w:bookmarkStart w:id="806" w:name="_Toc150480784"/>
      <w:bookmarkStart w:id="807" w:name="_Toc264969236"/>
      <w:bookmarkStart w:id="808" w:name="_Toc151193934"/>
      <w:bookmarkStart w:id="809" w:name="_Toc164351640"/>
      <w:bookmarkStart w:id="810" w:name="_Toc164229241"/>
      <w:bookmarkStart w:id="811" w:name="_Toc127151747"/>
      <w:bookmarkStart w:id="812" w:name="_Ref467307010"/>
      <w:bookmarkStart w:id="813" w:name="_Toc520356170"/>
      <w:bookmarkStart w:id="814" w:name="_Toc226337242"/>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209A0937"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5060437F" w14:textId="77777777" w:rsidR="004B6655"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80A2D2D" w14:textId="77777777" w:rsidR="004B6655"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5973E4D3"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4E1E4573"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A5B1B99"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143EC016"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465BB713" w14:textId="77777777" w:rsidR="004B6655"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478B3EC0" w14:textId="77777777" w:rsidR="004B6655"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43F32657" w14:textId="77777777" w:rsidR="004B6655" w:rsidRDefault="00000000">
      <w:pPr>
        <w:widowControl/>
        <w:jc w:val="left"/>
        <w:rPr>
          <w:rFonts w:ascii="宋体" w:hAnsi="宋体" w:hint="eastAsia"/>
          <w:b/>
          <w:sz w:val="24"/>
        </w:rPr>
      </w:pPr>
      <w:r>
        <w:rPr>
          <w:rFonts w:ascii="宋体" w:hAnsi="宋体"/>
          <w:b/>
          <w:sz w:val="24"/>
        </w:rPr>
        <w:br w:type="page"/>
      </w:r>
    </w:p>
    <w:p w14:paraId="6212A23B" w14:textId="77777777" w:rsidR="004B6655"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89"/>
        <w:gridCol w:w="5834"/>
        <w:gridCol w:w="591"/>
      </w:tblGrid>
      <w:tr w:rsidR="004B6655" w14:paraId="63EBB951" w14:textId="77777777">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7FE6AE56" w14:textId="77777777" w:rsidR="004B6655" w:rsidRDefault="00000000">
            <w:pPr>
              <w:spacing w:line="360" w:lineRule="auto"/>
              <w:ind w:leftChars="-50" w:left="-105" w:rightChars="-50" w:right="-105"/>
              <w:jc w:val="center"/>
              <w:rPr>
                <w:rFonts w:ascii="宋体" w:hAnsi="宋体" w:hint="eastAsia"/>
                <w:b/>
                <w:bCs/>
                <w:kern w:val="3"/>
                <w:sz w:val="24"/>
              </w:rPr>
            </w:pPr>
            <w:bookmarkStart w:id="815" w:name="_Hlk171237423"/>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4FBB1194" w14:textId="77777777" w:rsidR="004B6655"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569E29D0" w14:textId="77777777" w:rsidR="004B6655"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0CB7029B" w14:textId="77777777" w:rsidR="004B6655"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4B6655" w14:paraId="4410AC88" w14:textId="77777777">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65313D6D" w14:textId="77777777" w:rsidR="004B6655" w:rsidRDefault="00000000">
            <w:pPr>
              <w:spacing w:line="360" w:lineRule="auto"/>
              <w:ind w:left="-50" w:right="-50"/>
              <w:jc w:val="center"/>
              <w:rPr>
                <w:rFonts w:ascii="宋体" w:hAnsi="宋体" w:hint="eastAsia"/>
                <w:sz w:val="24"/>
              </w:rPr>
            </w:pPr>
            <w:r>
              <w:rPr>
                <w:rFonts w:ascii="宋体" w:hAnsi="宋体" w:hint="eastAsia"/>
                <w:sz w:val="24"/>
              </w:rPr>
              <w:t xml:space="preserve">报价 </w:t>
            </w:r>
          </w:p>
          <w:p w14:paraId="2D0E791B" w14:textId="77777777" w:rsidR="004B6655" w:rsidRDefault="00000000">
            <w:pPr>
              <w:spacing w:line="360" w:lineRule="auto"/>
              <w:ind w:left="-50" w:right="-50"/>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1F48D9FA" w14:textId="77777777" w:rsidR="004B6655" w:rsidRDefault="00000000">
            <w:pPr>
              <w:spacing w:line="360" w:lineRule="auto"/>
              <w:jc w:val="center"/>
              <w:rPr>
                <w:rFonts w:ascii="宋体" w:hAnsi="宋体" w:hint="eastAsia"/>
                <w:sz w:val="24"/>
              </w:rPr>
            </w:pPr>
            <w:r>
              <w:rPr>
                <w:rFonts w:ascii="宋体" w:hAnsi="宋体" w:hint="eastAsia"/>
                <w:sz w:val="24"/>
              </w:rPr>
              <w:t>报价</w:t>
            </w:r>
          </w:p>
          <w:p w14:paraId="48DF0524" w14:textId="77777777" w:rsidR="004B6655" w:rsidRDefault="00000000">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2ED50E32" w14:textId="77777777" w:rsidR="004B6655" w:rsidRDefault="00000000">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（1）价格分采用低价优先法计算，即满足招标文件要求且报价最低的报价为基准价，其价格分为满分。其他投标人的价格分统一按照下列公式计算：</w:t>
            </w:r>
          </w:p>
          <w:p w14:paraId="3E8E5F05" w14:textId="77777777" w:rsidR="004B6655" w:rsidRDefault="00000000">
            <w:pPr>
              <w:widowControl/>
              <w:spacing w:line="360" w:lineRule="auto"/>
              <w:rPr>
                <w:rFonts w:ascii="宋体" w:hAnsi="宋体" w:hint="eastAsia"/>
                <w:sz w:val="24"/>
              </w:rPr>
            </w:pPr>
            <w:r>
              <w:rPr>
                <w:rFonts w:ascii="宋体" w:hAnsi="宋体" w:hint="eastAsia"/>
                <w:sz w:val="24"/>
              </w:rPr>
              <w:t>报价得分=(基准价/报价)×30</w:t>
            </w:r>
          </w:p>
          <w:p w14:paraId="76E007E6" w14:textId="77777777" w:rsidR="004B6655" w:rsidRDefault="00000000">
            <w:pPr>
              <w:widowControl/>
              <w:spacing w:line="360" w:lineRule="auto"/>
              <w:rPr>
                <w:rFonts w:ascii="宋体" w:hAnsi="宋体" w:hint="eastAsia"/>
                <w:sz w:val="24"/>
              </w:rPr>
            </w:pPr>
            <w:r>
              <w:rPr>
                <w:rFonts w:ascii="宋体" w:hAnsi="宋体" w:hint="eastAsia"/>
                <w:sz w:val="24"/>
              </w:rPr>
              <w:t>根据《政府采购促进中小企业发展管理办法》规定，</w:t>
            </w:r>
            <w:r>
              <w:rPr>
                <w:rFonts w:ascii="宋体" w:hAnsi="宋体" w:hint="eastAsia"/>
                <w:b/>
                <w:bCs/>
                <w:sz w:val="24"/>
              </w:rPr>
              <w:t>本分包非专门面向中小企业采购</w:t>
            </w:r>
            <w:r>
              <w:rPr>
                <w:rFonts w:ascii="宋体" w:hAnsi="宋体" w:hint="eastAsia"/>
                <w:sz w:val="24"/>
              </w:rPr>
              <w:t>。</w:t>
            </w:r>
          </w:p>
          <w:p w14:paraId="0B9BEE88" w14:textId="77777777" w:rsidR="004B6655" w:rsidRDefault="00000000">
            <w:pPr>
              <w:widowControl/>
              <w:spacing w:line="360" w:lineRule="auto"/>
              <w:rPr>
                <w:rFonts w:ascii="宋体" w:hAnsi="宋体" w:hint="eastAsia"/>
                <w:sz w:val="24"/>
              </w:rPr>
            </w:pPr>
            <w:r>
              <w:rPr>
                <w:rFonts w:ascii="宋体" w:hAnsi="宋体" w:hint="eastAsia"/>
                <w:sz w:val="24"/>
              </w:rPr>
              <w:t>此处投标报价指经过报价修正，及因落实政府采购政策进行价格调整后的报价，详见第四章《评标程序、评标方法和评标标准》2.4及2.5。</w:t>
            </w:r>
          </w:p>
          <w:p w14:paraId="781A8123" w14:textId="77777777" w:rsidR="004B6655" w:rsidRDefault="00000000">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2BD92296" w14:textId="77777777" w:rsidR="004B6655" w:rsidRDefault="00000000">
            <w:pPr>
              <w:spacing w:line="360" w:lineRule="auto"/>
              <w:jc w:val="center"/>
              <w:rPr>
                <w:rFonts w:ascii="宋体" w:hAnsi="宋体" w:hint="eastAsia"/>
                <w:sz w:val="24"/>
              </w:rPr>
            </w:pPr>
            <w:r>
              <w:rPr>
                <w:rFonts w:ascii="宋体" w:hAnsi="宋体" w:hint="eastAsia"/>
                <w:sz w:val="24"/>
              </w:rPr>
              <w:t>30</w:t>
            </w:r>
          </w:p>
        </w:tc>
      </w:tr>
      <w:tr w:rsidR="004B6655" w14:paraId="53227F39" w14:textId="77777777">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4EB7C7A7" w14:textId="77777777" w:rsidR="004B6655" w:rsidRDefault="00000000">
            <w:pPr>
              <w:spacing w:line="360" w:lineRule="auto"/>
              <w:jc w:val="center"/>
              <w:rPr>
                <w:rFonts w:ascii="宋体" w:hAnsi="宋体" w:hint="eastAsia"/>
                <w:sz w:val="24"/>
              </w:rPr>
            </w:pPr>
            <w:r>
              <w:rPr>
                <w:rFonts w:ascii="宋体" w:hAnsi="宋体" w:hint="eastAsia"/>
                <w:sz w:val="24"/>
              </w:rPr>
              <w:t>商务部分</w:t>
            </w:r>
          </w:p>
          <w:p w14:paraId="7B73413C" w14:textId="77777777" w:rsidR="004B6655" w:rsidRDefault="00000000">
            <w:pPr>
              <w:spacing w:line="360" w:lineRule="auto"/>
              <w:jc w:val="center"/>
              <w:rPr>
                <w:rFonts w:ascii="宋体" w:hAnsi="宋体" w:hint="eastAsia"/>
                <w:sz w:val="24"/>
              </w:rPr>
            </w:pPr>
            <w:r>
              <w:rPr>
                <w:rFonts w:ascii="宋体" w:hAnsi="宋体" w:hint="eastAsia"/>
                <w:sz w:val="24"/>
              </w:rPr>
              <w:t>（8分）</w:t>
            </w:r>
          </w:p>
        </w:tc>
        <w:tc>
          <w:tcPr>
            <w:tcW w:w="596" w:type="pct"/>
            <w:tcBorders>
              <w:top w:val="single" w:sz="4" w:space="0" w:color="auto"/>
              <w:left w:val="single" w:sz="4" w:space="0" w:color="auto"/>
              <w:bottom w:val="single" w:sz="4" w:space="0" w:color="auto"/>
              <w:right w:val="single" w:sz="4" w:space="0" w:color="auto"/>
            </w:tcBorders>
            <w:vAlign w:val="center"/>
          </w:tcPr>
          <w:p w14:paraId="0F9A8666" w14:textId="77777777" w:rsidR="004B6655" w:rsidRDefault="00000000">
            <w:pPr>
              <w:spacing w:line="360" w:lineRule="auto"/>
              <w:jc w:val="center"/>
              <w:rPr>
                <w:rFonts w:ascii="宋体" w:hAnsi="宋体" w:hint="eastAsia"/>
                <w:sz w:val="24"/>
              </w:rPr>
            </w:pPr>
            <w:r>
              <w:rPr>
                <w:rFonts w:ascii="宋体" w:hAnsi="宋体" w:hint="eastAsia"/>
                <w:sz w:val="24"/>
              </w:rPr>
              <w:t>类似业绩（7分）</w:t>
            </w:r>
          </w:p>
        </w:tc>
        <w:tc>
          <w:tcPr>
            <w:tcW w:w="3516" w:type="pct"/>
            <w:tcBorders>
              <w:top w:val="single" w:sz="4" w:space="0" w:color="auto"/>
              <w:left w:val="single" w:sz="4" w:space="0" w:color="auto"/>
              <w:bottom w:val="single" w:sz="4" w:space="0" w:color="auto"/>
              <w:right w:val="single" w:sz="4" w:space="0" w:color="auto"/>
            </w:tcBorders>
            <w:vAlign w:val="center"/>
          </w:tcPr>
          <w:p w14:paraId="3622A43D" w14:textId="77777777" w:rsidR="004B6655" w:rsidRDefault="00000000">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投标人近三年(2022年9月1日至本项目递交投标文件截止时间止，以签订日期为准)与本项目类似业绩，每提供1份有效业绩，得1分，最多得7分。</w:t>
            </w:r>
          </w:p>
          <w:p w14:paraId="6A037FF0" w14:textId="77777777" w:rsidR="004B6655" w:rsidRDefault="00000000">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23501AD7" w14:textId="77777777" w:rsidR="004B6655" w:rsidRDefault="00000000">
            <w:pPr>
              <w:spacing w:line="360" w:lineRule="auto"/>
              <w:jc w:val="center"/>
              <w:rPr>
                <w:rFonts w:ascii="宋体" w:hAnsi="宋体" w:hint="eastAsia"/>
                <w:sz w:val="24"/>
              </w:rPr>
            </w:pPr>
            <w:r>
              <w:rPr>
                <w:rFonts w:ascii="宋体" w:hAnsi="宋体" w:hint="eastAsia"/>
                <w:sz w:val="24"/>
              </w:rPr>
              <w:t>7</w:t>
            </w:r>
          </w:p>
        </w:tc>
      </w:tr>
      <w:tr w:rsidR="004B6655" w14:paraId="21E2CED8" w14:textId="77777777">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6D7794BB" w14:textId="77777777" w:rsidR="004B6655" w:rsidRDefault="004B6655">
            <w:pPr>
              <w:widowControl/>
              <w:spacing w:line="360" w:lineRule="auto"/>
              <w:jc w:val="left"/>
              <w:rPr>
                <w:rFonts w:ascii="宋体" w:hAnsi="宋体" w:hint="eastAsia"/>
                <w:color w:val="000000" w:themeColor="text1"/>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1F91C0C6" w14:textId="77777777" w:rsidR="004B6655" w:rsidRDefault="00000000">
            <w:pPr>
              <w:spacing w:line="360" w:lineRule="auto"/>
              <w:jc w:val="center"/>
              <w:rPr>
                <w:rFonts w:ascii="宋体" w:hAnsi="宋体" w:hint="eastAsia"/>
                <w:sz w:val="24"/>
              </w:rPr>
            </w:pPr>
            <w:r>
              <w:rPr>
                <w:rFonts w:ascii="宋体" w:hAnsi="宋体" w:hint="eastAsia"/>
                <w:sz w:val="24"/>
              </w:rPr>
              <w:t>环保节能</w:t>
            </w:r>
          </w:p>
          <w:p w14:paraId="359D22B4" w14:textId="77777777" w:rsidR="004B6655" w:rsidRDefault="00000000">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684924C3" w14:textId="77777777" w:rsidR="004B6655" w:rsidRDefault="00000000">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提供国家确定的认证机构出具的、处于有效期之内的节能产品认证证书复印件）每有一项加0.5分，否则不加分。</w:t>
            </w:r>
          </w:p>
          <w:p w14:paraId="591430B8" w14:textId="77777777" w:rsidR="004B6655" w:rsidRDefault="00000000">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）每有一项加0.5分，否则不加分。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769DE18D" w14:textId="77777777" w:rsidR="004B6655" w:rsidRDefault="00000000">
            <w:pPr>
              <w:spacing w:line="360" w:lineRule="auto"/>
              <w:jc w:val="center"/>
              <w:rPr>
                <w:rFonts w:ascii="宋体" w:hAnsi="宋体" w:hint="eastAsia"/>
                <w:sz w:val="24"/>
              </w:rPr>
            </w:pPr>
            <w:r>
              <w:rPr>
                <w:rFonts w:ascii="宋体" w:hAnsi="宋体" w:hint="eastAsia"/>
                <w:sz w:val="24"/>
              </w:rPr>
              <w:t>1</w:t>
            </w:r>
          </w:p>
        </w:tc>
      </w:tr>
      <w:tr w:rsidR="004B6655" w14:paraId="55FBA0CA" w14:textId="77777777">
        <w:trPr>
          <w:trHeight w:val="274"/>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1525E83F" w14:textId="77777777" w:rsidR="004B6655" w:rsidRDefault="00000000">
            <w:pPr>
              <w:spacing w:line="360" w:lineRule="auto"/>
              <w:ind w:left="-50" w:right="-50"/>
              <w:jc w:val="center"/>
              <w:rPr>
                <w:rFonts w:ascii="宋体" w:hAnsi="宋体" w:hint="eastAsia"/>
                <w:sz w:val="24"/>
              </w:rPr>
            </w:pPr>
            <w:r>
              <w:rPr>
                <w:rFonts w:ascii="宋体" w:hAnsi="宋体" w:hint="eastAsia"/>
                <w:sz w:val="24"/>
              </w:rPr>
              <w:t>技术部分</w:t>
            </w:r>
          </w:p>
          <w:p w14:paraId="6A4B8011" w14:textId="77777777" w:rsidR="004B6655" w:rsidRDefault="00000000">
            <w:pPr>
              <w:spacing w:line="360" w:lineRule="auto"/>
              <w:ind w:left="-50" w:right="-50"/>
              <w:jc w:val="center"/>
              <w:rPr>
                <w:rFonts w:ascii="宋体" w:hAnsi="宋体" w:hint="eastAsia"/>
                <w:sz w:val="24"/>
              </w:rPr>
            </w:pPr>
            <w:r>
              <w:rPr>
                <w:rFonts w:ascii="宋体" w:hAnsi="宋体" w:hint="eastAsia"/>
                <w:sz w:val="24"/>
              </w:rPr>
              <w:lastRenderedPageBreak/>
              <w:t>（62分）</w:t>
            </w:r>
          </w:p>
        </w:tc>
        <w:tc>
          <w:tcPr>
            <w:tcW w:w="596" w:type="pct"/>
            <w:tcBorders>
              <w:top w:val="single" w:sz="4" w:space="0" w:color="auto"/>
              <w:left w:val="single" w:sz="4" w:space="0" w:color="auto"/>
              <w:bottom w:val="single" w:sz="4" w:space="0" w:color="auto"/>
              <w:right w:val="single" w:sz="4" w:space="0" w:color="auto"/>
            </w:tcBorders>
            <w:vAlign w:val="center"/>
          </w:tcPr>
          <w:p w14:paraId="6D7CFB71" w14:textId="77777777" w:rsidR="004B6655" w:rsidRDefault="00000000">
            <w:pPr>
              <w:spacing w:line="360" w:lineRule="auto"/>
              <w:jc w:val="center"/>
              <w:rPr>
                <w:rFonts w:ascii="宋体" w:hAnsi="宋体" w:hint="eastAsia"/>
                <w:sz w:val="24"/>
              </w:rPr>
            </w:pPr>
            <w:r>
              <w:rPr>
                <w:rFonts w:ascii="宋体" w:hAnsi="宋体" w:hint="eastAsia"/>
                <w:sz w:val="24"/>
              </w:rPr>
              <w:lastRenderedPageBreak/>
              <w:t>技术响应</w:t>
            </w:r>
          </w:p>
          <w:p w14:paraId="6EC71423" w14:textId="77777777" w:rsidR="004B6655" w:rsidRDefault="00000000">
            <w:pPr>
              <w:spacing w:line="360" w:lineRule="auto"/>
              <w:jc w:val="center"/>
              <w:rPr>
                <w:rFonts w:ascii="宋体" w:hAnsi="宋体" w:hint="eastAsia"/>
                <w:sz w:val="24"/>
              </w:rPr>
            </w:pPr>
            <w:r>
              <w:rPr>
                <w:rFonts w:ascii="宋体" w:hAnsi="宋体" w:hint="eastAsia"/>
                <w:sz w:val="24"/>
              </w:rPr>
              <w:lastRenderedPageBreak/>
              <w:t>（53分）</w:t>
            </w:r>
          </w:p>
        </w:tc>
        <w:tc>
          <w:tcPr>
            <w:tcW w:w="3516" w:type="pct"/>
            <w:tcBorders>
              <w:top w:val="single" w:sz="4" w:space="0" w:color="auto"/>
              <w:left w:val="single" w:sz="4" w:space="0" w:color="auto"/>
              <w:bottom w:val="single" w:sz="4" w:space="0" w:color="auto"/>
              <w:right w:val="single" w:sz="4" w:space="0" w:color="auto"/>
            </w:tcBorders>
            <w:vAlign w:val="center"/>
          </w:tcPr>
          <w:p w14:paraId="665C66BE" w14:textId="77777777" w:rsidR="004B6655" w:rsidRDefault="00000000">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6" w:name="_Hlk194051371"/>
            <w:r>
              <w:rPr>
                <w:rFonts w:ascii="宋体" w:hAnsi="宋体" w:cs="宋体" w:hint="eastAsia"/>
                <w:kern w:val="0"/>
                <w:sz w:val="24"/>
              </w:rPr>
              <w:t>“二、技术要求”中“（一）技术参数”</w:t>
            </w:r>
            <w:bookmarkEnd w:id="816"/>
            <w:r>
              <w:rPr>
                <w:rFonts w:ascii="宋体" w:hAnsi="宋体" w:cs="宋体" w:hint="eastAsia"/>
                <w:kern w:val="0"/>
                <w:sz w:val="24"/>
              </w:rPr>
              <w:t>的响应情况，全部满足要求可得满分53分。</w:t>
            </w:r>
          </w:p>
          <w:p w14:paraId="01DE73C0" w14:textId="77777777" w:rsidR="004B6655" w:rsidRDefault="00000000">
            <w:pPr>
              <w:spacing w:line="360" w:lineRule="auto"/>
              <w:rPr>
                <w:rFonts w:ascii="宋体" w:hAnsi="宋体" w:cs="宋体" w:hint="eastAsia"/>
                <w:kern w:val="0"/>
                <w:sz w:val="24"/>
              </w:rPr>
            </w:pPr>
            <w:r>
              <w:rPr>
                <w:rFonts w:ascii="宋体" w:hAnsi="宋体" w:cs="宋体" w:hint="eastAsia"/>
                <w:kern w:val="0"/>
                <w:sz w:val="24"/>
              </w:rPr>
              <w:lastRenderedPageBreak/>
              <w:t>共265条指标（其中★号0条；#号0条；无标识项265条）</w:t>
            </w:r>
          </w:p>
          <w:p w14:paraId="4E0B2F5E" w14:textId="77777777" w:rsidR="004B6655" w:rsidRDefault="00000000">
            <w:pPr>
              <w:spacing w:line="360" w:lineRule="auto"/>
              <w:rPr>
                <w:rFonts w:ascii="宋体" w:hAnsi="宋体" w:hint="eastAsia"/>
                <w:sz w:val="24"/>
              </w:rPr>
            </w:pPr>
            <w:r>
              <w:rPr>
                <w:rFonts w:ascii="宋体" w:hAnsi="宋体" w:hint="eastAsia"/>
                <w:sz w:val="24"/>
              </w:rPr>
              <w:t>（1）“★”代表实质性指标,不满足该指标项将导致投标被拒绝；</w:t>
            </w:r>
          </w:p>
          <w:p w14:paraId="1E24FFD8" w14:textId="77777777" w:rsidR="004B6655" w:rsidRDefault="00000000">
            <w:pPr>
              <w:spacing w:line="360" w:lineRule="auto"/>
              <w:rPr>
                <w:rFonts w:ascii="宋体" w:hAnsi="宋体" w:hint="eastAsia"/>
                <w:sz w:val="24"/>
              </w:rPr>
            </w:pPr>
            <w:r>
              <w:rPr>
                <w:rFonts w:ascii="宋体" w:hAnsi="宋体" w:hint="eastAsia"/>
                <w:sz w:val="24"/>
              </w:rPr>
              <w:t>（2）“#”代表重要指标</w:t>
            </w:r>
            <w:r>
              <w:rPr>
                <w:rFonts w:ascii="宋体" w:hAnsi="宋体"/>
                <w:sz w:val="24"/>
              </w:rPr>
              <w:t>，每有一项不满足，扣</w:t>
            </w:r>
            <w:r>
              <w:rPr>
                <w:rFonts w:ascii="宋体" w:hAnsi="宋体" w:hint="eastAsia"/>
                <w:sz w:val="24"/>
              </w:rPr>
              <w:t>0</w:t>
            </w:r>
            <w:r>
              <w:rPr>
                <w:rFonts w:ascii="宋体" w:hAnsi="宋体"/>
                <w:sz w:val="24"/>
              </w:rPr>
              <w:t>分</w:t>
            </w:r>
            <w:r>
              <w:rPr>
                <w:rFonts w:ascii="宋体" w:hAnsi="宋体" w:hint="eastAsia"/>
                <w:sz w:val="24"/>
              </w:rPr>
              <w:t>；</w:t>
            </w:r>
          </w:p>
          <w:p w14:paraId="0C77D205" w14:textId="77777777" w:rsidR="004B6655" w:rsidRDefault="00000000">
            <w:pPr>
              <w:spacing w:line="360" w:lineRule="auto"/>
              <w:rPr>
                <w:rFonts w:ascii="宋体" w:hAnsi="宋体" w:hint="eastAsia"/>
                <w:sz w:val="24"/>
              </w:rPr>
            </w:pPr>
            <w:r>
              <w:rPr>
                <w:rFonts w:ascii="宋体" w:hAnsi="宋体" w:hint="eastAsia"/>
                <w:sz w:val="24"/>
              </w:rPr>
              <w:t>（3）“无标识项”则表示一般指标项，每有一项不满足，扣0.2分；</w:t>
            </w:r>
          </w:p>
          <w:p w14:paraId="6BC0C768" w14:textId="77777777" w:rsidR="004B6655" w:rsidRDefault="00000000">
            <w:pPr>
              <w:spacing w:line="360" w:lineRule="auto"/>
              <w:rPr>
                <w:rFonts w:ascii="宋体" w:hAnsi="宋体" w:hint="eastAsia"/>
                <w:sz w:val="24"/>
              </w:rPr>
            </w:pPr>
            <w:r>
              <w:rPr>
                <w:rFonts w:ascii="宋体" w:hAnsi="宋体" w:hint="eastAsia"/>
                <w:sz w:val="24"/>
              </w:rPr>
              <w:t>注：</w:t>
            </w:r>
          </w:p>
          <w:p w14:paraId="5DAEC675" w14:textId="77777777" w:rsidR="004B6655" w:rsidRDefault="00000000">
            <w:pPr>
              <w:spacing w:line="360" w:lineRule="auto"/>
              <w:rPr>
                <w:rFonts w:ascii="宋体" w:hAnsi="宋体" w:hint="eastAsia"/>
                <w:kern w:val="3"/>
                <w:sz w:val="24"/>
              </w:rPr>
            </w:pPr>
            <w:r>
              <w:rPr>
                <w:rFonts w:ascii="宋体" w:hAnsi="宋体" w:hint="eastAsia"/>
                <w:kern w:val="3"/>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15006314" w14:textId="77777777" w:rsidR="004B6655" w:rsidRDefault="00000000">
            <w:pPr>
              <w:spacing w:line="360" w:lineRule="auto"/>
              <w:rPr>
                <w:rFonts w:ascii="宋体" w:hAnsi="宋体" w:hint="eastAsia"/>
                <w:kern w:val="3"/>
                <w:sz w:val="24"/>
              </w:rPr>
            </w:pPr>
            <w:r>
              <w:rPr>
                <w:rFonts w:ascii="宋体" w:hAnsi="宋体" w:hint="eastAsia"/>
                <w:kern w:val="3"/>
                <w:sz w:val="24"/>
              </w:rPr>
              <w:t>②所有要求提供证明材料的参数，均需逐项一一提供，并且所有证明材料均需在《采购需求偏离表》中标明页码及具体位置。漏报技术条款视为该项不满足。</w:t>
            </w:r>
          </w:p>
          <w:p w14:paraId="4AE5B14F" w14:textId="77777777" w:rsidR="004B6655" w:rsidRDefault="00000000">
            <w:pPr>
              <w:spacing w:line="360" w:lineRule="auto"/>
              <w:rPr>
                <w:rFonts w:ascii="宋体" w:hAnsi="宋体" w:hint="eastAsia"/>
                <w:kern w:val="3"/>
                <w:sz w:val="24"/>
              </w:rPr>
            </w:pPr>
            <w:r>
              <w:rPr>
                <w:rFonts w:ascii="宋体" w:hAnsi="宋体" w:hint="eastAsia"/>
                <w:kern w:val="3"/>
                <w:sz w:val="24"/>
              </w:rPr>
              <w:t>③证明文件与《采购需求偏离表》不一致以证明文件为准。</w:t>
            </w:r>
          </w:p>
          <w:p w14:paraId="68D002A2" w14:textId="77777777" w:rsidR="004B6655" w:rsidRDefault="00000000">
            <w:pPr>
              <w:spacing w:line="360" w:lineRule="auto"/>
              <w:rPr>
                <w:rFonts w:ascii="宋体" w:hAnsi="宋体" w:hint="eastAsia"/>
                <w:sz w:val="24"/>
              </w:rPr>
            </w:pPr>
            <w:r>
              <w:rPr>
                <w:rFonts w:ascii="宋体" w:hAnsi="宋体" w:hint="eastAsia"/>
                <w:kern w:val="3"/>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0F01E004" w14:textId="77777777" w:rsidR="004B6655" w:rsidRDefault="00000000">
            <w:pPr>
              <w:spacing w:line="360" w:lineRule="auto"/>
              <w:jc w:val="center"/>
              <w:rPr>
                <w:rFonts w:ascii="宋体" w:hAnsi="宋体" w:hint="eastAsia"/>
                <w:sz w:val="24"/>
              </w:rPr>
            </w:pPr>
            <w:r>
              <w:rPr>
                <w:rFonts w:ascii="宋体" w:hAnsi="宋体" w:hint="eastAsia"/>
                <w:sz w:val="24"/>
              </w:rPr>
              <w:lastRenderedPageBreak/>
              <w:t>53</w:t>
            </w:r>
          </w:p>
        </w:tc>
      </w:tr>
      <w:tr w:rsidR="004B6655" w14:paraId="009F91FF" w14:textId="77777777">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31544D16" w14:textId="77777777" w:rsidR="004B6655" w:rsidRDefault="004B6655">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0A1E0775" w14:textId="77777777" w:rsidR="004B6655" w:rsidRDefault="00000000">
            <w:pPr>
              <w:spacing w:line="360" w:lineRule="auto"/>
              <w:jc w:val="center"/>
              <w:rPr>
                <w:rFonts w:ascii="宋体" w:hAnsi="宋体" w:hint="eastAsia"/>
                <w:sz w:val="24"/>
              </w:rPr>
            </w:pPr>
            <w:r>
              <w:rPr>
                <w:rFonts w:ascii="宋体" w:hAnsi="宋体" w:hint="eastAsia"/>
                <w:sz w:val="24"/>
              </w:rPr>
              <w:t>技术服务方案</w:t>
            </w:r>
          </w:p>
          <w:p w14:paraId="3D10CB67" w14:textId="77777777" w:rsidR="004B6655" w:rsidRDefault="00000000">
            <w:pPr>
              <w:spacing w:line="360" w:lineRule="auto"/>
              <w:jc w:val="center"/>
              <w:rPr>
                <w:rFonts w:ascii="宋体" w:hAnsi="宋体" w:hint="eastAsia"/>
                <w:sz w:val="24"/>
              </w:rPr>
            </w:pPr>
            <w:r>
              <w:rPr>
                <w:rFonts w:ascii="宋体" w:hAnsi="宋体" w:hint="eastAsia"/>
                <w:sz w:val="24"/>
              </w:rPr>
              <w:t>（9分）</w:t>
            </w:r>
          </w:p>
        </w:tc>
        <w:tc>
          <w:tcPr>
            <w:tcW w:w="3516" w:type="pct"/>
            <w:tcBorders>
              <w:top w:val="single" w:sz="4" w:space="0" w:color="auto"/>
              <w:left w:val="single" w:sz="4" w:space="0" w:color="auto"/>
              <w:bottom w:val="single" w:sz="4" w:space="0" w:color="auto"/>
              <w:right w:val="single" w:sz="4" w:space="0" w:color="auto"/>
            </w:tcBorders>
          </w:tcPr>
          <w:p w14:paraId="4857F53A" w14:textId="77777777" w:rsidR="004B6655" w:rsidRDefault="00000000">
            <w:pPr>
              <w:widowControl/>
              <w:spacing w:line="360" w:lineRule="auto"/>
              <w:rPr>
                <w:rFonts w:ascii="宋体" w:hAnsi="宋体" w:hint="eastAsia"/>
                <w:sz w:val="24"/>
              </w:rPr>
            </w:pPr>
            <w:r>
              <w:rPr>
                <w:rFonts w:ascii="宋体" w:hAnsi="宋体" w:hint="eastAsia"/>
                <w:sz w:val="24"/>
              </w:rPr>
              <w:t>（1）供货、安装、调试方案（3分）</w:t>
            </w:r>
          </w:p>
          <w:p w14:paraId="71677E7F" w14:textId="77777777" w:rsidR="004B6655" w:rsidRDefault="00000000">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供货、安装、调试方案进行了详细的阐述，能正确理解本项目供货、安装、调试需求，阐述思路清晰，具体实施细节及措施详细论述，得3分；</w:t>
            </w:r>
          </w:p>
          <w:p w14:paraId="2A6CB278" w14:textId="77777777" w:rsidR="004B6655" w:rsidRDefault="00000000">
            <w:pPr>
              <w:widowControl/>
              <w:spacing w:line="360" w:lineRule="auto"/>
              <w:rPr>
                <w:rFonts w:ascii="宋体" w:hAnsi="宋体" w:hint="eastAsia"/>
                <w:sz w:val="24"/>
              </w:rPr>
            </w:pPr>
            <w:r>
              <w:rPr>
                <w:rFonts w:ascii="宋体" w:hAnsi="宋体" w:hint="eastAsia"/>
                <w:sz w:val="24"/>
              </w:rPr>
              <w:t>供货、安装、调试方案虽然进行了阐述但并未贴合供货、安装、调试需求进行详细论述，或供货、安装、调试方案中缺少具体实施细节及措施，得2分；</w:t>
            </w:r>
          </w:p>
          <w:p w14:paraId="27076177" w14:textId="77777777" w:rsidR="004B6655" w:rsidRDefault="00000000">
            <w:pPr>
              <w:widowControl/>
              <w:spacing w:line="360" w:lineRule="auto"/>
              <w:rPr>
                <w:rFonts w:ascii="宋体" w:hAnsi="宋体" w:hint="eastAsia"/>
                <w:sz w:val="24"/>
              </w:rPr>
            </w:pPr>
            <w:r>
              <w:rPr>
                <w:rFonts w:ascii="宋体" w:hAnsi="宋体" w:hint="eastAsia"/>
                <w:sz w:val="24"/>
              </w:rPr>
              <w:lastRenderedPageBreak/>
              <w:t>供货、安装、调试方案虽进行阐述但仅能部分满足供货需求，得1分；</w:t>
            </w:r>
          </w:p>
          <w:p w14:paraId="6132CABA" w14:textId="77777777" w:rsidR="004B6655" w:rsidRDefault="00000000">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749819C2" w14:textId="77777777" w:rsidR="004B6655" w:rsidRDefault="00000000">
            <w:pPr>
              <w:widowControl/>
              <w:spacing w:line="360" w:lineRule="auto"/>
              <w:rPr>
                <w:rFonts w:ascii="宋体" w:hAnsi="宋体" w:hint="eastAsia"/>
                <w:sz w:val="24"/>
              </w:rPr>
            </w:pPr>
            <w:r>
              <w:rPr>
                <w:rFonts w:ascii="宋体" w:hAnsi="宋体" w:hint="eastAsia"/>
                <w:sz w:val="24"/>
              </w:rPr>
              <w:t>（2）售后服务（3分）</w:t>
            </w:r>
          </w:p>
          <w:p w14:paraId="0A211FAA" w14:textId="77777777" w:rsidR="004B6655" w:rsidRDefault="00000000">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售后服务方案（包括响应时间、备件供应）进行了详细的阐述，能正确理解售后服务需求，阐述思路清晰，具体措施详细，得3分；</w:t>
            </w:r>
          </w:p>
          <w:p w14:paraId="33C87DB9" w14:textId="77777777" w:rsidR="004B6655" w:rsidRDefault="00000000">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售后服务方案虽进行了阐述但并未贴合售后服务需求进行详细论述，或售后服务方案中缺少具体措施，得2分；</w:t>
            </w:r>
          </w:p>
          <w:p w14:paraId="2D8BE831" w14:textId="77777777" w:rsidR="004B6655" w:rsidRDefault="00000000">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6B576C4D" w14:textId="77777777" w:rsidR="004B6655" w:rsidRDefault="00000000">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13E2B146" w14:textId="77777777" w:rsidR="004B6655" w:rsidRDefault="00000000">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）培训方案（3分）</w:t>
            </w:r>
          </w:p>
          <w:p w14:paraId="7AB78219" w14:textId="77777777" w:rsidR="004B6655" w:rsidRDefault="00000000">
            <w:pPr>
              <w:spacing w:line="360" w:lineRule="auto"/>
              <w:rPr>
                <w:rFonts w:ascii="宋体" w:hAnsi="宋体" w:hint="eastAsia"/>
                <w:sz w:val="24"/>
              </w:rPr>
            </w:pPr>
            <w:r>
              <w:rPr>
                <w:rFonts w:ascii="宋体" w:hAnsi="宋体" w:hint="eastAsia"/>
                <w:sz w:val="24"/>
              </w:rPr>
              <w:t>培训方案内容进行了详细的阐述，能正确理解培训要求，得3分；</w:t>
            </w:r>
          </w:p>
          <w:p w14:paraId="6D06F7B5" w14:textId="77777777" w:rsidR="004B6655" w:rsidRDefault="00000000">
            <w:pPr>
              <w:spacing w:line="360" w:lineRule="auto"/>
              <w:rPr>
                <w:rFonts w:ascii="宋体" w:hAnsi="宋体" w:hint="eastAsia"/>
                <w:sz w:val="24"/>
              </w:rPr>
            </w:pPr>
            <w:r>
              <w:rPr>
                <w:rFonts w:ascii="宋体" w:hAnsi="宋体" w:hint="eastAsia"/>
                <w:sz w:val="24"/>
              </w:rPr>
              <w:t>培训方案内容进行了阐述，满足培训要求，细节略有欠缺，得2分；</w:t>
            </w:r>
          </w:p>
          <w:p w14:paraId="3F59DA0F" w14:textId="77777777" w:rsidR="004B6655" w:rsidRDefault="00000000">
            <w:pPr>
              <w:spacing w:line="360" w:lineRule="auto"/>
              <w:rPr>
                <w:rFonts w:ascii="宋体" w:hAnsi="宋体" w:hint="eastAsia"/>
                <w:sz w:val="24"/>
              </w:rPr>
            </w:pPr>
            <w:r>
              <w:rPr>
                <w:rFonts w:ascii="宋体" w:hAnsi="宋体" w:hint="eastAsia"/>
                <w:sz w:val="24"/>
              </w:rPr>
              <w:t>培训方案虽进行阐述但仅能部分满足培训需求，得1分；</w:t>
            </w:r>
          </w:p>
          <w:p w14:paraId="750F3C4D" w14:textId="77777777" w:rsidR="004B6655" w:rsidRDefault="00000000">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6489416B" w14:textId="77777777" w:rsidR="004B6655" w:rsidRDefault="00000000">
            <w:pPr>
              <w:spacing w:line="360" w:lineRule="auto"/>
              <w:jc w:val="center"/>
              <w:rPr>
                <w:rFonts w:ascii="宋体" w:hAnsi="宋体" w:hint="eastAsia"/>
                <w:sz w:val="24"/>
              </w:rPr>
            </w:pPr>
            <w:r>
              <w:rPr>
                <w:rFonts w:ascii="宋体" w:hAnsi="宋体" w:hint="eastAsia"/>
                <w:sz w:val="24"/>
              </w:rPr>
              <w:lastRenderedPageBreak/>
              <w:t>9</w:t>
            </w:r>
          </w:p>
        </w:tc>
      </w:tr>
      <w:tr w:rsidR="004B6655" w14:paraId="64CF6720" w14:textId="77777777">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04B09B3D" w14:textId="77777777" w:rsidR="004B6655" w:rsidRDefault="00000000">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06401E19" w14:textId="77777777" w:rsidR="004B6655" w:rsidRDefault="00000000">
            <w:pPr>
              <w:spacing w:line="360" w:lineRule="auto"/>
              <w:jc w:val="center"/>
              <w:rPr>
                <w:rFonts w:ascii="宋体" w:hAnsi="宋体" w:hint="eastAsia"/>
                <w:sz w:val="24"/>
              </w:rPr>
            </w:pPr>
            <w:r>
              <w:rPr>
                <w:rFonts w:ascii="宋体" w:hAnsi="宋体" w:hint="eastAsia"/>
                <w:sz w:val="24"/>
              </w:rPr>
              <w:t>100</w:t>
            </w:r>
          </w:p>
        </w:tc>
      </w:tr>
      <w:bookmarkEnd w:id="815"/>
    </w:tbl>
    <w:p w14:paraId="03B4207B" w14:textId="77777777" w:rsidR="004B6655" w:rsidRDefault="004B6655">
      <w:pPr>
        <w:tabs>
          <w:tab w:val="left" w:pos="360"/>
          <w:tab w:val="left" w:pos="900"/>
        </w:tabs>
        <w:snapToGrid w:val="0"/>
        <w:spacing w:line="360" w:lineRule="auto"/>
        <w:jc w:val="center"/>
        <w:outlineLvl w:val="1"/>
        <w:rPr>
          <w:rFonts w:ascii="宋体" w:hAnsi="宋体" w:hint="eastAsia"/>
          <w:b/>
          <w:sz w:val="24"/>
        </w:rPr>
      </w:pPr>
    </w:p>
    <w:p w14:paraId="304EB546" w14:textId="77777777" w:rsidR="004B6655"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7" w:name="_Toc149747154"/>
      <w:r>
        <w:rPr>
          <w:rFonts w:ascii="宋体" w:hAnsi="宋体"/>
          <w:b/>
          <w:sz w:val="36"/>
          <w:szCs w:val="36"/>
        </w:rPr>
        <w:lastRenderedPageBreak/>
        <w:t>第五章   采购需求</w:t>
      </w:r>
      <w:bookmarkEnd w:id="817"/>
    </w:p>
    <w:p w14:paraId="568D06CF" w14:textId="77777777" w:rsidR="004B6655" w:rsidRDefault="00000000">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4B6655" w14:paraId="0E49B955" w14:textId="77777777">
        <w:tc>
          <w:tcPr>
            <w:tcW w:w="467" w:type="pct"/>
            <w:vAlign w:val="center"/>
          </w:tcPr>
          <w:p w14:paraId="7B4B1EDE" w14:textId="77777777" w:rsidR="004B6655" w:rsidRDefault="00000000">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0BEC2B87" w14:textId="77777777" w:rsidR="004B6655" w:rsidRDefault="00000000">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7E4E9DB3" w14:textId="77777777" w:rsidR="004B6655" w:rsidRDefault="00000000">
            <w:pPr>
              <w:spacing w:line="360" w:lineRule="auto"/>
              <w:jc w:val="center"/>
              <w:rPr>
                <w:rFonts w:ascii="宋体" w:hAnsi="宋体" w:hint="eastAsia"/>
                <w:b/>
                <w:sz w:val="24"/>
              </w:rPr>
            </w:pPr>
            <w:r>
              <w:rPr>
                <w:rFonts w:ascii="宋体" w:hAnsi="宋体"/>
                <w:b/>
                <w:sz w:val="24"/>
              </w:rPr>
              <w:t>数量</w:t>
            </w:r>
          </w:p>
        </w:tc>
        <w:tc>
          <w:tcPr>
            <w:tcW w:w="860" w:type="pct"/>
            <w:vAlign w:val="center"/>
          </w:tcPr>
          <w:p w14:paraId="2904DD0E" w14:textId="77777777" w:rsidR="004B6655" w:rsidRDefault="00000000">
            <w:pPr>
              <w:spacing w:line="360" w:lineRule="auto"/>
              <w:jc w:val="center"/>
              <w:rPr>
                <w:rFonts w:ascii="宋体" w:hAnsi="宋体" w:hint="eastAsia"/>
                <w:b/>
                <w:sz w:val="24"/>
              </w:rPr>
            </w:pPr>
            <w:r>
              <w:rPr>
                <w:rFonts w:ascii="宋体" w:hAnsi="宋体"/>
                <w:b/>
                <w:sz w:val="24"/>
              </w:rPr>
              <w:t>是否接受</w:t>
            </w:r>
          </w:p>
          <w:p w14:paraId="3AA133D5" w14:textId="77777777" w:rsidR="004B6655" w:rsidRDefault="00000000">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554E52BC" w14:textId="77777777" w:rsidR="004B6655" w:rsidRDefault="00000000">
            <w:pPr>
              <w:spacing w:line="360" w:lineRule="auto"/>
              <w:jc w:val="center"/>
              <w:rPr>
                <w:rFonts w:ascii="宋体" w:hAnsi="宋体" w:hint="eastAsia"/>
                <w:b/>
                <w:sz w:val="24"/>
              </w:rPr>
            </w:pPr>
            <w:r>
              <w:rPr>
                <w:rFonts w:ascii="宋体" w:hAnsi="宋体"/>
                <w:b/>
                <w:sz w:val="24"/>
              </w:rPr>
              <w:t>预算金额</w:t>
            </w:r>
          </w:p>
          <w:p w14:paraId="38C8E6C4" w14:textId="77777777" w:rsidR="004B6655" w:rsidRDefault="00000000">
            <w:pPr>
              <w:spacing w:line="360" w:lineRule="auto"/>
              <w:jc w:val="center"/>
              <w:rPr>
                <w:rFonts w:ascii="宋体" w:hAnsi="宋体" w:hint="eastAsia"/>
                <w:b/>
                <w:sz w:val="24"/>
              </w:rPr>
            </w:pPr>
            <w:r>
              <w:rPr>
                <w:rFonts w:ascii="宋体" w:hAnsi="宋体"/>
                <w:b/>
                <w:sz w:val="24"/>
              </w:rPr>
              <w:t>（万元）</w:t>
            </w:r>
          </w:p>
        </w:tc>
      </w:tr>
      <w:tr w:rsidR="004B6655" w14:paraId="33A20C0E" w14:textId="77777777">
        <w:tc>
          <w:tcPr>
            <w:tcW w:w="467" w:type="pct"/>
            <w:vAlign w:val="center"/>
          </w:tcPr>
          <w:p w14:paraId="3D57BA56" w14:textId="77777777" w:rsidR="004B6655" w:rsidRDefault="00000000">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69944184" w14:textId="77777777" w:rsidR="004B6655" w:rsidRDefault="00000000">
            <w:pPr>
              <w:spacing w:line="360" w:lineRule="auto"/>
              <w:jc w:val="center"/>
              <w:rPr>
                <w:rFonts w:ascii="宋体" w:hAnsi="宋体" w:hint="eastAsia"/>
                <w:sz w:val="24"/>
              </w:rPr>
            </w:pPr>
            <w:r>
              <w:rPr>
                <w:rFonts w:ascii="宋体" w:hAnsi="宋体" w:hint="eastAsia"/>
                <w:sz w:val="24"/>
              </w:rPr>
              <w:t>智能测绘实训平台</w:t>
            </w:r>
          </w:p>
        </w:tc>
        <w:tc>
          <w:tcPr>
            <w:tcW w:w="470" w:type="pct"/>
            <w:vAlign w:val="center"/>
          </w:tcPr>
          <w:p w14:paraId="77A261B5" w14:textId="77777777" w:rsidR="004B6655" w:rsidRDefault="00000000">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2B8B4727" w14:textId="77777777" w:rsidR="004B6655" w:rsidRDefault="00000000">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19357A50" w14:textId="77777777" w:rsidR="004B6655" w:rsidRDefault="00000000">
            <w:pPr>
              <w:spacing w:line="360" w:lineRule="auto"/>
              <w:jc w:val="center"/>
              <w:rPr>
                <w:rFonts w:ascii="宋体" w:hAnsi="宋体" w:hint="eastAsia"/>
                <w:sz w:val="24"/>
              </w:rPr>
            </w:pPr>
            <w:r>
              <w:rPr>
                <w:rFonts w:ascii="宋体" w:hAnsi="宋体"/>
                <w:sz w:val="24"/>
              </w:rPr>
              <w:t>153</w:t>
            </w:r>
            <w:r>
              <w:rPr>
                <w:rFonts w:ascii="宋体" w:hAnsi="宋体" w:hint="eastAsia"/>
                <w:sz w:val="24"/>
              </w:rPr>
              <w:t>.</w:t>
            </w:r>
            <w:r>
              <w:rPr>
                <w:rFonts w:ascii="宋体" w:hAnsi="宋体"/>
                <w:sz w:val="24"/>
              </w:rPr>
              <w:t>55</w:t>
            </w:r>
          </w:p>
        </w:tc>
      </w:tr>
    </w:tbl>
    <w:p w14:paraId="6AB54961" w14:textId="77777777" w:rsidR="004B6655" w:rsidRDefault="00000000">
      <w:pPr>
        <w:spacing w:line="360" w:lineRule="auto"/>
        <w:rPr>
          <w:rFonts w:ascii="宋体" w:hAnsi="宋体" w:hint="eastAsia"/>
          <w:b/>
          <w:bCs/>
          <w:sz w:val="24"/>
        </w:rPr>
      </w:pPr>
      <w:r>
        <w:rPr>
          <w:rFonts w:ascii="宋体" w:hAnsi="宋体" w:hint="eastAsia"/>
          <w:b/>
          <w:bCs/>
          <w:sz w:val="24"/>
        </w:rPr>
        <w:t>（一）采购的背景</w:t>
      </w:r>
    </w:p>
    <w:p w14:paraId="47CCF557" w14:textId="77777777" w:rsidR="004B6655" w:rsidRDefault="00000000">
      <w:pPr>
        <w:spacing w:line="360" w:lineRule="auto"/>
        <w:ind w:firstLineChars="200" w:firstLine="480"/>
        <w:rPr>
          <w:rFonts w:ascii="宋体" w:hAnsi="宋体" w:hint="eastAsia"/>
          <w:sz w:val="24"/>
        </w:rPr>
      </w:pPr>
      <w:r>
        <w:rPr>
          <w:rFonts w:ascii="宋体" w:hAnsi="宋体" w:hint="eastAsia"/>
          <w:sz w:val="24"/>
        </w:rPr>
        <w:t>为落实国家《北京工业大学-赋能城市未来产业新工科与新兴交叉学科建设仪器设备更新项目》要求，支撑学科建设和新工科人才培养，亟需更新测绘实验教学条件。现有测量实验室核心设备服役超限（10-20年），技术落后、功能单一，导致教学内容与实际工程严重脱节，阻碍教材更新，无法满足培养学生创新与实践能力的需求。本项目旨在采购智能测绘实训平台，彻底扭转这一局面。</w:t>
      </w:r>
    </w:p>
    <w:p w14:paraId="1CECE20D" w14:textId="77777777" w:rsidR="004B6655" w:rsidRDefault="00000000">
      <w:pPr>
        <w:spacing w:line="360" w:lineRule="auto"/>
        <w:rPr>
          <w:rFonts w:ascii="宋体" w:hAnsi="宋体" w:hint="eastAsia"/>
          <w:b/>
          <w:bCs/>
          <w:sz w:val="24"/>
        </w:rPr>
      </w:pPr>
      <w:r>
        <w:rPr>
          <w:rFonts w:ascii="宋体" w:hAnsi="宋体" w:hint="eastAsia"/>
          <w:b/>
          <w:bCs/>
          <w:sz w:val="24"/>
        </w:rPr>
        <w:t>（二）采购的设备（服务）需实现的功能或者目标</w:t>
      </w:r>
    </w:p>
    <w:p w14:paraId="46A8BF39" w14:textId="77777777" w:rsidR="004B6655" w:rsidRDefault="00000000">
      <w:pPr>
        <w:spacing w:line="360" w:lineRule="auto"/>
        <w:ind w:firstLineChars="200" w:firstLine="480"/>
        <w:rPr>
          <w:rFonts w:ascii="宋体" w:hAnsi="宋体" w:hint="eastAsia"/>
          <w:sz w:val="24"/>
        </w:rPr>
      </w:pPr>
      <w:r>
        <w:rPr>
          <w:rFonts w:ascii="宋体" w:hAnsi="宋体" w:hint="eastAsia"/>
          <w:sz w:val="24"/>
        </w:rPr>
        <w:t>本次采购设备精度达到教学先进水平，清晰展示现代测绘技术应用；为智能建造、土木工程等专业（年实训300名学生）提供涵盖传统测量与前沿测绘技术的综合实训平台。通过实时沉浸式虚拟仿真模块，提升学生实践操作、数据分析及复杂问题的解决能力。</w:t>
      </w:r>
    </w:p>
    <w:p w14:paraId="52BCD7E1" w14:textId="77777777" w:rsidR="004B6655" w:rsidRDefault="00000000">
      <w:pPr>
        <w:spacing w:line="360" w:lineRule="auto"/>
        <w:rPr>
          <w:rFonts w:ascii="宋体" w:hAnsi="宋体" w:hint="eastAsia"/>
          <w:b/>
          <w:bCs/>
          <w:sz w:val="24"/>
        </w:rPr>
      </w:pPr>
      <w:r>
        <w:rPr>
          <w:rFonts w:ascii="宋体" w:hAnsi="宋体" w:hint="eastAsia"/>
          <w:b/>
          <w:bCs/>
          <w:sz w:val="24"/>
        </w:rPr>
        <w:t>（三）采购要求与需解决问题</w:t>
      </w:r>
    </w:p>
    <w:p w14:paraId="31B2BB57" w14:textId="77777777" w:rsidR="004B6655" w:rsidRDefault="00000000">
      <w:pPr>
        <w:spacing w:line="360" w:lineRule="auto"/>
        <w:ind w:firstLineChars="200" w:firstLine="480"/>
        <w:rPr>
          <w:rFonts w:ascii="宋体" w:hAnsi="宋体" w:hint="eastAsia"/>
          <w:sz w:val="24"/>
        </w:rPr>
      </w:pPr>
      <w:r>
        <w:rPr>
          <w:rFonts w:ascii="宋体" w:hAnsi="宋体" w:hint="eastAsia"/>
          <w:sz w:val="24"/>
        </w:rPr>
        <w:t>具体包括：15节点电子水准仪、35节点网络版地形地籍处理软件【软件模块必须兼容实验室现有高性能计算机系统。现有系统为电脑，设备编号：YQJJ202402079。主要参数：CPU：Intel 14900K，内存：32G，独立显卡：4060Ti，显存：8G】、校正设备、3节点摄影测量系统、手持激光扫描仪、高精度智能全站仪、12节点GNSS系统、15节点VR测量系统、10节点无人机航测仿真系统；必须能模拟当前工程主流智能测绘技术。</w:t>
      </w:r>
    </w:p>
    <w:p w14:paraId="30C9C1F6" w14:textId="77777777" w:rsidR="004B6655" w:rsidRDefault="00000000">
      <w:pPr>
        <w:spacing w:line="360" w:lineRule="auto"/>
        <w:rPr>
          <w:rFonts w:ascii="宋体" w:hAnsi="宋体" w:hint="eastAsia"/>
          <w:b/>
          <w:bCs/>
          <w:sz w:val="24"/>
        </w:rPr>
      </w:pPr>
      <w:r>
        <w:rPr>
          <w:rFonts w:ascii="宋体" w:hAnsi="宋体"/>
          <w:b/>
          <w:bCs/>
          <w:sz w:val="24"/>
        </w:rPr>
        <w:t>二、技术</w:t>
      </w:r>
      <w:r>
        <w:rPr>
          <w:rFonts w:ascii="宋体" w:hAnsi="宋体" w:hint="eastAsia"/>
          <w:b/>
          <w:bCs/>
          <w:sz w:val="24"/>
        </w:rPr>
        <w:t>要求</w:t>
      </w:r>
    </w:p>
    <w:p w14:paraId="4722CD8A" w14:textId="77777777" w:rsidR="004B6655" w:rsidRDefault="00000000">
      <w:pPr>
        <w:spacing w:line="360" w:lineRule="auto"/>
        <w:rPr>
          <w:rFonts w:ascii="宋体" w:hAnsi="宋体" w:hint="eastAsia"/>
          <w:b/>
          <w:bCs/>
          <w:sz w:val="24"/>
        </w:rPr>
      </w:pPr>
      <w:r>
        <w:rPr>
          <w:rFonts w:ascii="宋体" w:hAnsi="宋体" w:hint="eastAsia"/>
          <w:b/>
          <w:bCs/>
          <w:sz w:val="24"/>
        </w:rPr>
        <w:t>（一）技术参数</w:t>
      </w:r>
    </w:p>
    <w:tbl>
      <w:tblPr>
        <w:tblStyle w:val="aff1"/>
        <w:tblW w:w="5000" w:type="pct"/>
        <w:jc w:val="center"/>
        <w:tblLook w:val="04A0" w:firstRow="1" w:lastRow="0" w:firstColumn="1" w:lastColumn="0" w:noHBand="0" w:noVBand="1"/>
      </w:tblPr>
      <w:tblGrid>
        <w:gridCol w:w="457"/>
        <w:gridCol w:w="731"/>
        <w:gridCol w:w="768"/>
        <w:gridCol w:w="5800"/>
        <w:gridCol w:w="540"/>
      </w:tblGrid>
      <w:tr w:rsidR="004B6655" w14:paraId="0A3D6D92" w14:textId="77777777">
        <w:trPr>
          <w:jc w:val="center"/>
        </w:trPr>
        <w:tc>
          <w:tcPr>
            <w:tcW w:w="254" w:type="pct"/>
            <w:vAlign w:val="center"/>
          </w:tcPr>
          <w:p w14:paraId="1D33F270" w14:textId="77777777" w:rsidR="004B6655" w:rsidRDefault="00000000">
            <w:pPr>
              <w:spacing w:line="360" w:lineRule="auto"/>
              <w:jc w:val="center"/>
              <w:rPr>
                <w:rFonts w:ascii="宋体" w:hAnsi="宋体" w:cs="宋体" w:hint="eastAsia"/>
                <w:b/>
                <w:bCs/>
                <w:kern w:val="0"/>
                <w:sz w:val="24"/>
                <w:szCs w:val="20"/>
              </w:rPr>
            </w:pPr>
            <w:r>
              <w:rPr>
                <w:rFonts w:ascii="宋体" w:hAnsi="宋体" w:cs="宋体" w:hint="eastAsia"/>
                <w:b/>
                <w:bCs/>
                <w:kern w:val="0"/>
                <w:sz w:val="24"/>
                <w:szCs w:val="20"/>
              </w:rPr>
              <w:t>序号</w:t>
            </w:r>
          </w:p>
        </w:tc>
        <w:tc>
          <w:tcPr>
            <w:tcW w:w="446" w:type="pct"/>
            <w:vAlign w:val="center"/>
          </w:tcPr>
          <w:p w14:paraId="6CE87B37" w14:textId="77777777" w:rsidR="004B6655" w:rsidRDefault="00000000">
            <w:pPr>
              <w:spacing w:line="360" w:lineRule="auto"/>
              <w:jc w:val="center"/>
              <w:rPr>
                <w:rFonts w:ascii="宋体" w:hAnsi="宋体" w:cs="宋体" w:hint="eastAsia"/>
                <w:b/>
                <w:bCs/>
                <w:kern w:val="0"/>
                <w:sz w:val="24"/>
                <w:szCs w:val="20"/>
              </w:rPr>
            </w:pPr>
            <w:r>
              <w:rPr>
                <w:rFonts w:ascii="宋体" w:hAnsi="宋体" w:cs="宋体" w:hint="eastAsia"/>
                <w:b/>
                <w:bCs/>
                <w:kern w:val="0"/>
                <w:sz w:val="24"/>
                <w:szCs w:val="20"/>
              </w:rPr>
              <w:t>设备名称</w:t>
            </w:r>
          </w:p>
        </w:tc>
        <w:tc>
          <w:tcPr>
            <w:tcW w:w="468" w:type="pct"/>
            <w:vAlign w:val="center"/>
          </w:tcPr>
          <w:p w14:paraId="2DCBE697" w14:textId="77777777" w:rsidR="004B6655" w:rsidRDefault="00000000">
            <w:pPr>
              <w:spacing w:line="360" w:lineRule="auto"/>
              <w:jc w:val="center"/>
              <w:rPr>
                <w:rFonts w:ascii="宋体" w:hAnsi="宋体" w:cs="宋体" w:hint="eastAsia"/>
                <w:b/>
                <w:bCs/>
                <w:kern w:val="0"/>
                <w:sz w:val="24"/>
                <w:szCs w:val="20"/>
              </w:rPr>
            </w:pPr>
            <w:r>
              <w:rPr>
                <w:rFonts w:ascii="宋体" w:hAnsi="宋体" w:cs="宋体" w:hint="eastAsia"/>
                <w:b/>
                <w:bCs/>
                <w:kern w:val="0"/>
                <w:sz w:val="24"/>
                <w:szCs w:val="20"/>
              </w:rPr>
              <w:t>子模块</w:t>
            </w:r>
          </w:p>
        </w:tc>
        <w:tc>
          <w:tcPr>
            <w:tcW w:w="3501" w:type="pct"/>
            <w:vAlign w:val="center"/>
          </w:tcPr>
          <w:p w14:paraId="025A0135" w14:textId="77777777" w:rsidR="004B6655" w:rsidRDefault="00000000">
            <w:pPr>
              <w:spacing w:line="360" w:lineRule="auto"/>
              <w:jc w:val="center"/>
              <w:rPr>
                <w:rFonts w:ascii="宋体" w:hAnsi="宋体" w:cs="宋体" w:hint="eastAsia"/>
                <w:b/>
                <w:bCs/>
                <w:kern w:val="0"/>
                <w:sz w:val="24"/>
                <w:szCs w:val="20"/>
              </w:rPr>
            </w:pPr>
            <w:r>
              <w:rPr>
                <w:rFonts w:ascii="宋体" w:hAnsi="宋体" w:cs="宋体" w:hint="eastAsia"/>
                <w:b/>
                <w:bCs/>
                <w:kern w:val="0"/>
                <w:sz w:val="24"/>
                <w:szCs w:val="20"/>
              </w:rPr>
              <w:t>技术参数</w:t>
            </w:r>
          </w:p>
        </w:tc>
        <w:tc>
          <w:tcPr>
            <w:tcW w:w="331" w:type="pct"/>
            <w:vAlign w:val="center"/>
          </w:tcPr>
          <w:p w14:paraId="51ECF345" w14:textId="77777777" w:rsidR="004B6655" w:rsidRDefault="00000000">
            <w:pPr>
              <w:spacing w:line="360" w:lineRule="auto"/>
              <w:jc w:val="center"/>
              <w:rPr>
                <w:rFonts w:ascii="宋体" w:hAnsi="宋体" w:cs="宋体" w:hint="eastAsia"/>
                <w:b/>
                <w:bCs/>
                <w:kern w:val="0"/>
                <w:sz w:val="24"/>
                <w:szCs w:val="20"/>
              </w:rPr>
            </w:pPr>
            <w:r>
              <w:rPr>
                <w:rFonts w:ascii="宋体" w:hAnsi="宋体" w:cs="宋体" w:hint="eastAsia"/>
                <w:b/>
                <w:bCs/>
                <w:color w:val="000000" w:themeColor="text1"/>
                <w:kern w:val="0"/>
                <w:sz w:val="24"/>
                <w:szCs w:val="20"/>
              </w:rPr>
              <w:t>数量</w:t>
            </w:r>
          </w:p>
        </w:tc>
      </w:tr>
      <w:tr w:rsidR="004B6655" w14:paraId="10AC5C2F" w14:textId="77777777">
        <w:trPr>
          <w:jc w:val="center"/>
        </w:trPr>
        <w:tc>
          <w:tcPr>
            <w:tcW w:w="254" w:type="pct"/>
            <w:vAlign w:val="center"/>
          </w:tcPr>
          <w:p w14:paraId="71A139CD"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1</w:t>
            </w:r>
          </w:p>
        </w:tc>
        <w:tc>
          <w:tcPr>
            <w:tcW w:w="446" w:type="pct"/>
            <w:vMerge w:val="restart"/>
            <w:vAlign w:val="center"/>
          </w:tcPr>
          <w:p w14:paraId="51335D6A"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智能测绘</w:t>
            </w:r>
            <w:r>
              <w:rPr>
                <w:rFonts w:ascii="宋体" w:hAnsi="宋体" w:cs="宋体" w:hint="eastAsia"/>
                <w:kern w:val="0"/>
                <w:sz w:val="24"/>
                <w:szCs w:val="20"/>
              </w:rPr>
              <w:lastRenderedPageBreak/>
              <w:t>实训平台</w:t>
            </w:r>
          </w:p>
        </w:tc>
        <w:tc>
          <w:tcPr>
            <w:tcW w:w="468" w:type="pct"/>
            <w:vAlign w:val="center"/>
          </w:tcPr>
          <w:p w14:paraId="3A9393BC"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15节点电</w:t>
            </w:r>
            <w:r>
              <w:rPr>
                <w:rFonts w:ascii="宋体" w:hAnsi="宋体" w:cs="宋体" w:hint="eastAsia"/>
                <w:kern w:val="0"/>
                <w:sz w:val="24"/>
                <w:szCs w:val="20"/>
              </w:rPr>
              <w:lastRenderedPageBreak/>
              <w:t>子水准模块</w:t>
            </w:r>
          </w:p>
        </w:tc>
        <w:tc>
          <w:tcPr>
            <w:tcW w:w="3501" w:type="pct"/>
          </w:tcPr>
          <w:p w14:paraId="4A97602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1.1km往返水准测量标准偏差：≤0.7mm；</w:t>
            </w:r>
          </w:p>
          <w:p w14:paraId="2C515FC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2.距离测量精度：D≤10m:10mm;D&gt;10m:D*0.001；</w:t>
            </w:r>
          </w:p>
          <w:p w14:paraId="48D3854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3.电子测量范围：不劣于1.8m-110m；</w:t>
            </w:r>
          </w:p>
          <w:p w14:paraId="75AC823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4.电子测量高差最小显示：≤0.01mm；</w:t>
            </w:r>
          </w:p>
          <w:p w14:paraId="760BF26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5.电子测量距离最小显示：≤1mm；</w:t>
            </w:r>
          </w:p>
          <w:p w14:paraId="43607BB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6.望远镜放大倍率：≥32倍；</w:t>
            </w:r>
          </w:p>
          <w:p w14:paraId="677805C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7.锂电池可用≥20小时；</w:t>
            </w:r>
          </w:p>
          <w:p w14:paraId="0281C63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8.电子水泡图像显示，补偿器超限报警；</w:t>
            </w:r>
          </w:p>
          <w:p w14:paraId="479EAEB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9.屏幕：≥160×96像素，≥2.7英寸；</w:t>
            </w:r>
          </w:p>
          <w:p w14:paraId="2DA1377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10.外部存储器：U盘；</w:t>
            </w:r>
          </w:p>
          <w:p w14:paraId="1CD9955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11.通讯接口：内置蓝牙；</w:t>
            </w:r>
          </w:p>
          <w:p w14:paraId="62420A0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12.线路测量程序：二、三、四等水准测量线路程序，自定义线路测量程序；</w:t>
            </w:r>
          </w:p>
          <w:p w14:paraId="1A87CB4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13.内置软件，内置线路平差。</w:t>
            </w:r>
          </w:p>
        </w:tc>
        <w:tc>
          <w:tcPr>
            <w:tcW w:w="331" w:type="pct"/>
            <w:vAlign w:val="center"/>
          </w:tcPr>
          <w:p w14:paraId="668ED5C9" w14:textId="77777777" w:rsidR="004B6655" w:rsidRDefault="00000000">
            <w:pPr>
              <w:spacing w:line="360" w:lineRule="auto"/>
              <w:jc w:val="center"/>
              <w:rPr>
                <w:rStyle w:val="NormalCharacter"/>
                <w:rFonts w:ascii="宋体" w:hAnsi="宋体" w:cs="宋体" w:hint="eastAsia"/>
                <w:kern w:val="0"/>
                <w:sz w:val="24"/>
                <w:szCs w:val="20"/>
              </w:rPr>
            </w:pPr>
            <w:r>
              <w:rPr>
                <w:rStyle w:val="NormalCharacter"/>
                <w:rFonts w:ascii="宋体" w:hAnsi="宋体" w:cs="宋体" w:hint="eastAsia"/>
                <w:kern w:val="0"/>
                <w:sz w:val="24"/>
                <w:szCs w:val="20"/>
              </w:rPr>
              <w:lastRenderedPageBreak/>
              <w:t>1</w:t>
            </w:r>
          </w:p>
        </w:tc>
      </w:tr>
      <w:tr w:rsidR="004B6655" w14:paraId="2A088B9B" w14:textId="77777777">
        <w:trPr>
          <w:jc w:val="center"/>
        </w:trPr>
        <w:tc>
          <w:tcPr>
            <w:tcW w:w="254" w:type="pct"/>
            <w:vAlign w:val="center"/>
          </w:tcPr>
          <w:p w14:paraId="3F593A96"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2</w:t>
            </w:r>
          </w:p>
        </w:tc>
        <w:tc>
          <w:tcPr>
            <w:tcW w:w="446" w:type="pct"/>
            <w:vMerge/>
          </w:tcPr>
          <w:p w14:paraId="5D295938" w14:textId="77777777" w:rsidR="004B6655" w:rsidRDefault="004B6655">
            <w:pPr>
              <w:spacing w:line="360" w:lineRule="auto"/>
              <w:jc w:val="center"/>
              <w:rPr>
                <w:rFonts w:ascii="宋体" w:hAnsi="宋体" w:cs="宋体" w:hint="eastAsia"/>
                <w:kern w:val="0"/>
                <w:sz w:val="24"/>
                <w:szCs w:val="20"/>
              </w:rPr>
            </w:pPr>
          </w:p>
        </w:tc>
        <w:tc>
          <w:tcPr>
            <w:tcW w:w="468" w:type="pct"/>
          </w:tcPr>
          <w:p w14:paraId="16509330"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35节点地理信息数据成图软件模块</w:t>
            </w:r>
          </w:p>
        </w:tc>
        <w:tc>
          <w:tcPr>
            <w:tcW w:w="3501" w:type="pct"/>
          </w:tcPr>
          <w:p w14:paraId="2C2B43B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1.运行稳定。运行操作系统平台：windows。</w:t>
            </w:r>
          </w:p>
          <w:p w14:paraId="12D2CFC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2.软件功能：</w:t>
            </w:r>
          </w:p>
          <w:p w14:paraId="3C79D385"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提供图形绘制工具，可通过调用CAD命令，绘制多种不同类型的形状，包括圆、弧、直线、复合线、多段线等；</w:t>
            </w:r>
          </w:p>
          <w:p w14:paraId="28B46112"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具备丰富的图形编辑功能，移动、旋转、伸展、缩放、图形复制、偏移拷贝等；</w:t>
            </w:r>
          </w:p>
          <w:p w14:paraId="2AFCBB85"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具备多种测量数据处理方法和工具，包括前方交会、后方交会等多种交会，属性编辑、导线平差、原始坐标格式转换、坐标换带等；</w:t>
            </w:r>
          </w:p>
          <w:p w14:paraId="3CB297D6"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具备坐标转换功能，通过四参数或七参数，将图形或数据，在两个坐标系间转换；</w:t>
            </w:r>
          </w:p>
          <w:p w14:paraId="2A77C143"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具备丰富的地物编辑功能，对图上地物图形要素有全面的编辑能力。修改墙宽、坎高、复合线处理、房檐改正、批量裁剪等一系列丰富的地物编辑功能；</w:t>
            </w:r>
          </w:p>
          <w:p w14:paraId="4F3DFCFB"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支持多种批量处理操作，包括批量分幅，批量选择、删剪、剪切，批量修改坐标等操作；</w:t>
            </w:r>
          </w:p>
          <w:p w14:paraId="181F1AA1"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高效建立三角网，自动绘制等高线、等深线，可以对等高线进行灵活修剪及注记。自动处理地性线，对地性线自动插点，构建三角网更加精确；</w:t>
            </w:r>
          </w:p>
          <w:p w14:paraId="7C4D461C"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根据测量数据进行地形信息的呈现、处理；采用拓扑结构 DTM，增删顶点能自动重新组网，可自动生成等高线支持地形三维模型呈现及坡度分析；</w:t>
            </w:r>
          </w:p>
          <w:p w14:paraId="3B87A625" w14:textId="77777777" w:rsidR="004B6655" w:rsidRDefault="00000000">
            <w:pPr>
              <w:widowControl/>
              <w:numPr>
                <w:ilvl w:val="0"/>
                <w:numId w:val="2"/>
              </w:numPr>
              <w:spacing w:line="360" w:lineRule="auto"/>
              <w:ind w:left="0" w:firstLine="0"/>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具有地物信息（长度、距离、方位、面积等）的查询、统计等功能；支持通过图面内容生成各类数据文件；</w:t>
            </w:r>
          </w:p>
          <w:p w14:paraId="5DFDAA96"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18" w:name="_Hlk126827745"/>
            <w:r>
              <w:rPr>
                <w:rFonts w:ascii="宋体" w:hAnsi="宋体" w:cs="宋体" w:hint="eastAsia"/>
                <w:color w:val="000000"/>
                <w:kern w:val="0"/>
                <w:sz w:val="24"/>
                <w:szCs w:val="20"/>
                <w:lang w:bidi="ar"/>
              </w:rPr>
              <w:t>(10)提供编图质检、逻辑关系检查、拓扑关系检查等质检方案，并支持自定义质检方案集；</w:t>
            </w:r>
          </w:p>
          <w:bookmarkEnd w:id="818"/>
          <w:p w14:paraId="678631D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(11)支持建立成果目录树状管理，自动生成成果文件台账。以目录树形式展示指定路径下所有文件，dwg图形双击可加载。</w:t>
            </w:r>
          </w:p>
          <w:p w14:paraId="22327D1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3.数据接口：</w:t>
            </w:r>
          </w:p>
          <w:p w14:paraId="05F5A47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(1)支持蓝牙传输野外采集数据；</w:t>
            </w:r>
          </w:p>
          <w:p w14:paraId="3BB40DA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(2)支持dat、txt、csv、xls、xlsx多种坐标文件格式；</w:t>
            </w:r>
          </w:p>
          <w:p w14:paraId="057D7D8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(3)支持矢量数据：DWG 、MDB、Shapefile、DXF等；正射影像：TIF、IMG、JPG等；</w:t>
            </w:r>
          </w:p>
          <w:p w14:paraId="3A44F85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(4)能够读取智能全站仪外业gpkg数据直接成图；读取云平台工程数据成图；读取#.cas/#.sou格式交换文件成图；对野外测量数据进行展点处理成图；</w:t>
            </w:r>
          </w:p>
          <w:p w14:paraId="02F8BF3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4.地形成图功能</w:t>
            </w:r>
          </w:p>
          <w:p w14:paraId="1BCD2429"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19" w:name="_Hlk97210523"/>
            <w:r>
              <w:rPr>
                <w:rFonts w:ascii="宋体" w:hAnsi="宋体" w:cs="宋体" w:hint="eastAsia"/>
                <w:color w:val="000000"/>
                <w:kern w:val="0"/>
                <w:sz w:val="24"/>
                <w:szCs w:val="20"/>
                <w:lang w:bidi="ar"/>
              </w:rPr>
              <w:t>(1)提供标准绘图、快速绘图、自动绘图等方式，提供简码识别、编码引导、源码识别等方式实现高效绘图；</w:t>
            </w:r>
          </w:p>
          <w:p w14:paraId="27F0F7B0"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20" w:name="_Hlk97210656"/>
            <w:bookmarkEnd w:id="819"/>
            <w:r>
              <w:rPr>
                <w:rFonts w:ascii="宋体" w:hAnsi="宋体" w:cs="宋体" w:hint="eastAsia"/>
                <w:color w:val="000000"/>
                <w:kern w:val="0"/>
                <w:sz w:val="24"/>
                <w:szCs w:val="20"/>
                <w:lang w:bidi="ar"/>
              </w:rPr>
              <w:t>(2)提供图形编辑处理的工具箱，集成绘图处理、属性赋值、高程点处理、坐标提取、断面坡度标注、批</w:t>
            </w:r>
            <w:r>
              <w:rPr>
                <w:rFonts w:ascii="宋体" w:hAnsi="宋体" w:cs="宋体" w:hint="eastAsia"/>
                <w:color w:val="000000"/>
                <w:kern w:val="0"/>
                <w:sz w:val="24"/>
                <w:szCs w:val="20"/>
                <w:lang w:bidi="ar"/>
              </w:rPr>
              <w:lastRenderedPageBreak/>
              <w:t>量标注、等高线处理等工具；包括独立符号压线消隐、污水篦子方向自动调整、高程点内插、等高线等距离滤波、悬挂点处理、围墙裁剪角等功能；</w:t>
            </w:r>
          </w:p>
          <w:bookmarkEnd w:id="820"/>
          <w:p w14:paraId="625AEDA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(3)满足最新地图图式的图幅输出，地图分幅处理及添加多种规格图幅，包含标准图幅、任意图幅、批量分幅等；</w:t>
            </w:r>
          </w:p>
          <w:p w14:paraId="555C344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5.测量平差功能</w:t>
            </w:r>
          </w:p>
          <w:p w14:paraId="4D4D5C82"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21" w:name="_Hlk97210702"/>
            <w:r>
              <w:rPr>
                <w:rFonts w:ascii="宋体" w:hAnsi="宋体" w:cs="宋体" w:hint="eastAsia"/>
                <w:color w:val="000000"/>
                <w:kern w:val="0"/>
                <w:sz w:val="24"/>
                <w:szCs w:val="20"/>
                <w:lang w:bidi="ar"/>
              </w:rPr>
              <w:t>(1)支持读取智能全站仪导线测量数据；</w:t>
            </w:r>
          </w:p>
          <w:p w14:paraId="2BE2B83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(2)支持导线控制测量数据自动录入、概算、平差并输出平差报告和控制点成果坐标文件；</w:t>
            </w:r>
          </w:p>
          <w:p w14:paraId="33C24A1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(3)支持计算平面网国家二等、国家三等、国家四等、城市一级、城市二级、城市三级、图根。计算高程网国家二等、国家三等、国家四等、图根水准；</w:t>
            </w:r>
          </w:p>
          <w:p w14:paraId="3FA1E12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支持输入控制测量数据的坐标、高程、差值等自动计算,并辅以网图动态显示。自动求解控制网各种路线闭合差并进行误差分析。输出成果标准齐全:控制网属性、控制网概况、闭合差统计表、方向观测成果表、距离观测成果表、高差观测成果表、平面点位误差表、点间误差表、控制点成果表等并以表格形式输出。</w:t>
            </w:r>
          </w:p>
          <w:p w14:paraId="4046510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6.工程应用功能</w:t>
            </w:r>
          </w:p>
          <w:bookmarkEnd w:id="821"/>
          <w:p w14:paraId="649E7F0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多种完善的土方计算方法，集三维立体化展示、模型数据种类多样、成果快速生成、智能化操作计算等优点于一身，适用于山坡、土堆、基坑、道路、航道、沟渠等各类型土方工程。具有三角网法、方格网法、断面法、等高线法等计算方法；</w:t>
            </w:r>
          </w:p>
          <w:p w14:paraId="2F7C56C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(2)方格网法土方算法，支持扣岛计算、多级边坡处理、转角处理，方格网节点移动、方格网裁剪、忽略地形放坡到指定高度、土方量汇总；</w:t>
            </w:r>
          </w:p>
          <w:p w14:paraId="501A20A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(3)土方三维模型。多角度浏览自然面、设计面、合成面土方三维模型，直观分析开挖前后的土方场景；</w:t>
            </w:r>
          </w:p>
          <w:p w14:paraId="15648DE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(4)提供断面图绘制、公路曲线设计等工程应用功能，公路曲线同时支持交点法和线元法；道桥隧智能全站仪设计和采集的曲线数据，支持直接读取，自动输出报表；</w:t>
            </w:r>
          </w:p>
          <w:p w14:paraId="4DA39BF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(5)任意断面可直接读取设计文件，分别设计各断面中桩高程；</w:t>
            </w:r>
          </w:p>
          <w:p w14:paraId="18A371E2"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22" w:name="_Hlk97210790"/>
            <w:r>
              <w:rPr>
                <w:rFonts w:ascii="宋体" w:hAnsi="宋体" w:cs="宋体" w:hint="eastAsia"/>
                <w:color w:val="000000"/>
                <w:kern w:val="0"/>
                <w:sz w:val="24"/>
                <w:szCs w:val="20"/>
                <w:lang w:bidi="ar"/>
              </w:rPr>
              <w:t>(6)任意断面支持动态显示设计线；</w:t>
            </w:r>
          </w:p>
          <w:p w14:paraId="5154971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(7)支持绘制多期横断面图。</w:t>
            </w:r>
          </w:p>
          <w:p w14:paraId="3534F25F" w14:textId="77777777" w:rsidR="004B6655" w:rsidRDefault="00000000">
            <w:pPr>
              <w:widowControl/>
              <w:spacing w:line="360" w:lineRule="auto"/>
              <w:jc w:val="left"/>
              <w:rPr>
                <w:rFonts w:ascii="宋体" w:hAnsi="宋体" w:cs="宋体" w:hint="eastAsia"/>
                <w:color w:val="000000"/>
                <w:kern w:val="0"/>
                <w:sz w:val="24"/>
                <w:szCs w:val="20"/>
                <w:lang w:bidi="ar"/>
              </w:rPr>
            </w:pPr>
            <w:bookmarkStart w:id="823" w:name="_Hlk126827718"/>
            <w:r>
              <w:rPr>
                <w:rFonts w:ascii="宋体" w:hAnsi="宋体" w:cs="宋体" w:hint="eastAsia"/>
                <w:color w:val="000000"/>
                <w:kern w:val="0"/>
                <w:sz w:val="24"/>
                <w:szCs w:val="20"/>
                <w:lang w:bidi="ar"/>
              </w:rPr>
              <w:t>7.行业应用功能</w:t>
            </w:r>
          </w:p>
          <w:p w14:paraId="4B42F60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(1)支持水库、池塘、湖泊等封闭水体体量计算，并输出报表和库容曲线图；</w:t>
            </w:r>
          </w:p>
          <w:p w14:paraId="62E4A03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(2)依据里程文件和设计参数，绘制各等级航道断面图。展示通航水位、航道设计线、实测断面线等航道要素；</w:t>
            </w:r>
          </w:p>
          <w:p w14:paraId="77E330A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(3)依据河道里程文件，计算一期或者多期河道土方；</w:t>
            </w:r>
          </w:p>
          <w:p w14:paraId="61CD516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(4)支持坐标文件和断面图，输出道亨数据格式（#.org）；</w:t>
            </w:r>
          </w:p>
          <w:p w14:paraId="1CB7B56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(5)支持多人任务协同作业，多成员可通过采集的坐标数据可实时同步至软件。</w:t>
            </w:r>
          </w:p>
          <w:p w14:paraId="4EB70EF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8.智能应用功能</w:t>
            </w:r>
          </w:p>
          <w:p w14:paraId="5FC66F8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(1)支持PDF、PNG格式的道路直曲表，转换成excle格式的直曲表；</w:t>
            </w:r>
          </w:p>
          <w:p w14:paraId="5AB063C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(2)支持将PDF格式的道路设计图，转换成矢量图形。自动识别矢量线、文字注记；</w:t>
            </w:r>
          </w:p>
          <w:p w14:paraId="3BF1BBA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(3)支持智能提取设计图纸中的参数，转换成设计里程文件。</w:t>
            </w:r>
            <w:bookmarkEnd w:id="823"/>
          </w:p>
          <w:p w14:paraId="43B93CD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9.地籍功能</w:t>
            </w:r>
          </w:p>
          <w:bookmarkEnd w:id="822"/>
          <w:p w14:paraId="345F633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严格依据最新地籍调查规程，具有权属线绘制、界址点（线）编辑、界址线类别自动判别、修改宗地属性、添加宗地四至、宗地重排、宗地重构等功能，高效输出地籍调查表、界址点成果表、宗地图等地籍成果并可定制。</w:t>
            </w:r>
          </w:p>
          <w:p w14:paraId="4A6DF26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10.检查入库功能</w:t>
            </w:r>
          </w:p>
          <w:p w14:paraId="76F9F0F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(1)可自动生成地类图斑，并计算图斑面积，按最新土地利用现状分类标准进行面积分类统计，输出勘测定界报告书；</w:t>
            </w:r>
          </w:p>
          <w:p w14:paraId="6D9E753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(2)可将绘制好并经过检查的地形地籍图完整地输出面向GIS库的mdb和shp格式数据，也可导入mdb或shp成图；</w:t>
            </w:r>
          </w:p>
          <w:p w14:paraId="7302D90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(3)支持导入导出谷歌地球KML文件。</w:t>
            </w:r>
          </w:p>
        </w:tc>
        <w:tc>
          <w:tcPr>
            <w:tcW w:w="331" w:type="pct"/>
            <w:vAlign w:val="center"/>
          </w:tcPr>
          <w:p w14:paraId="4F4BCD1C" w14:textId="77777777" w:rsidR="004B6655" w:rsidRDefault="00000000">
            <w:pPr>
              <w:spacing w:line="360" w:lineRule="auto"/>
              <w:jc w:val="center"/>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1</w:t>
            </w:r>
          </w:p>
        </w:tc>
      </w:tr>
      <w:tr w:rsidR="004B6655" w14:paraId="006B8323" w14:textId="77777777">
        <w:trPr>
          <w:jc w:val="center"/>
        </w:trPr>
        <w:tc>
          <w:tcPr>
            <w:tcW w:w="254" w:type="pct"/>
            <w:vAlign w:val="center"/>
          </w:tcPr>
          <w:p w14:paraId="24E08A62"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3</w:t>
            </w:r>
          </w:p>
        </w:tc>
        <w:tc>
          <w:tcPr>
            <w:tcW w:w="446" w:type="pct"/>
            <w:vMerge/>
          </w:tcPr>
          <w:p w14:paraId="5529999B"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37F6BE81"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校正模块</w:t>
            </w:r>
          </w:p>
        </w:tc>
        <w:tc>
          <w:tcPr>
            <w:tcW w:w="3501" w:type="pct"/>
          </w:tcPr>
          <w:p w14:paraId="0FF7239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使用于全站仪、电经、水准仪、激光垂准仪、光学对点、激光对点等设备的检验与校准。</w:t>
            </w:r>
          </w:p>
        </w:tc>
        <w:tc>
          <w:tcPr>
            <w:tcW w:w="331" w:type="pct"/>
            <w:vAlign w:val="center"/>
          </w:tcPr>
          <w:p w14:paraId="171E4C8D"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1</w:t>
            </w:r>
          </w:p>
        </w:tc>
      </w:tr>
      <w:tr w:rsidR="004B6655" w14:paraId="0E9ED796" w14:textId="77777777">
        <w:trPr>
          <w:jc w:val="center"/>
        </w:trPr>
        <w:tc>
          <w:tcPr>
            <w:tcW w:w="254" w:type="pct"/>
            <w:vAlign w:val="center"/>
          </w:tcPr>
          <w:p w14:paraId="379274E3"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4</w:t>
            </w:r>
          </w:p>
        </w:tc>
        <w:tc>
          <w:tcPr>
            <w:tcW w:w="446" w:type="pct"/>
            <w:vMerge/>
          </w:tcPr>
          <w:p w14:paraId="089AF186"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3B306471"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3节点</w:t>
            </w:r>
          </w:p>
          <w:p w14:paraId="4A8A16D2"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摄影一体化测量模块</w:t>
            </w:r>
          </w:p>
        </w:tc>
        <w:tc>
          <w:tcPr>
            <w:tcW w:w="3501" w:type="pct"/>
          </w:tcPr>
          <w:p w14:paraId="2E9A52F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一、定位性能</w:t>
            </w:r>
          </w:p>
          <w:p w14:paraId="716E0EB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1.全星全频：支持全星全频信号解算；</w:t>
            </w:r>
          </w:p>
          <w:p w14:paraId="26388BA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2.卫星跟踪：包括但不限于</w:t>
            </w:r>
          </w:p>
          <w:p w14:paraId="62517C0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BDS: B1I,B2I,B3I,B1C,B2a,B2b#</w:t>
            </w:r>
          </w:p>
          <w:p w14:paraId="6B0FD88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GPS: L1C/A,L1C#,L2C,L2P,L5</w:t>
            </w:r>
          </w:p>
          <w:p w14:paraId="59F2B7E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GLONASS: G1,G2,G3#</w:t>
            </w:r>
          </w:p>
          <w:p w14:paraId="4F85819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Galileo: E1,E5a,E5b,E5 AltBoc#，E6c#</w:t>
            </w:r>
          </w:p>
          <w:p w14:paraId="4FCA516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QZSS: L1C,L2C,L5</w:t>
            </w:r>
          </w:p>
          <w:p w14:paraId="1FA2CA4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IRNSS: L5#</w:t>
            </w:r>
          </w:p>
          <w:p w14:paraId="4337773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SBAS: L1C/A，L5#</w:t>
            </w:r>
          </w:p>
          <w:p w14:paraId="41E535E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3.通道数：≥1598个；</w:t>
            </w:r>
          </w:p>
          <w:p w14:paraId="115185E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4.精度：</w:t>
            </w:r>
          </w:p>
          <w:p w14:paraId="7F89F3F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RTK精度：平面±(8mm+1×10-6D) mm，高程±(15mm+1×10-6D) mm；</w:t>
            </w:r>
          </w:p>
          <w:p w14:paraId="6A60FB6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静态精度：平面±(2.5mm+0.5×10-6D) mm，高程±(5mm+0.5×10-6D) mm；</w:t>
            </w:r>
          </w:p>
          <w:p w14:paraId="259AADD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电气化参数</w:t>
            </w:r>
          </w:p>
          <w:p w14:paraId="3A0CB74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1.电池：内置电池，电池容量≥10000mAh；</w:t>
            </w:r>
          </w:p>
          <w:p w14:paraId="14DFD6EB"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2.外接电源：支持type-C外接供电；</w:t>
            </w:r>
          </w:p>
          <w:p w14:paraId="6A44AAB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3.物理按键：开关键。</w:t>
            </w:r>
          </w:p>
          <w:p w14:paraId="67563B4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三、数据存储</w:t>
            </w:r>
          </w:p>
          <w:p w14:paraId="722CAB8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1.内置存储：主机内置存储≥64GB，支持静态数据自动循环存储；</w:t>
            </w:r>
          </w:p>
          <w:p w14:paraId="36BCE4E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2.静态数据格式：静态数据格式：STH、RINEX。</w:t>
            </w:r>
          </w:p>
          <w:p w14:paraId="07A67F2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四、硬件配置</w:t>
            </w:r>
          </w:p>
          <w:p w14:paraId="19690A6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1.内置收发一体电台：支持天线接口朝上；</w:t>
            </w:r>
          </w:p>
          <w:p w14:paraId="6DC2033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工作频率：410-470MHz；通讯协议：支持Farlink、Farlinkpro、South、TrimTalk450S、ZHD、Huace等 ；</w:t>
            </w:r>
          </w:p>
          <w:p w14:paraId="4701317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2.电台中继：转发给其它移动站使用，提升电台模式作业距离；</w:t>
            </w:r>
          </w:p>
          <w:p w14:paraId="13D4555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3.网络路由：可将收到的基站网络信号以内置电台信号转发出来，供其它移动站使用；</w:t>
            </w:r>
          </w:p>
          <w:p w14:paraId="53DB992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4.支持惯导倾斜测量；</w:t>
            </w:r>
          </w:p>
          <w:p w14:paraId="2A8FCBE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5.具备圆形彩色触摸屏：屏幕≥1.39英寸。可触摸操作，清晰显示搜星、解状态等信息；</w:t>
            </w:r>
          </w:p>
          <w:p w14:paraId="698F43F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6.内置双高清摄像头</w:t>
            </w:r>
          </w:p>
          <w:p w14:paraId="382F917B"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(1)实景测量：支持实景测量，支持影像在线解算和本地解算，支持在线3D模型浏览；</w:t>
            </w:r>
          </w:p>
          <w:p w14:paraId="13ECF65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(2)实景放样；双摄像头联合使用，百米开外的目标点也能一览无余。动态指引行进路径，临近目标点，可智能切换底部摄像头；</w:t>
            </w:r>
          </w:p>
          <w:p w14:paraId="04B385E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7.全球精度：支持全球精度功能， 采用精密单点定位技术，实现在无电台、网络信号下单机厘米级作业；</w:t>
            </w:r>
          </w:p>
          <w:p w14:paraId="7625CDE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8.采用NFC无线通信技术，手簿与主机触碰即可实现蓝牙自动配对；</w:t>
            </w:r>
          </w:p>
          <w:p w14:paraId="2358297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9.三防性能：提供IP68防水防尘等级；≥IK09防撞击等级；</w:t>
            </w:r>
          </w:p>
          <w:p w14:paraId="083AEC3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10.提供防爆合格证，防爆型式试验报告；</w:t>
            </w:r>
          </w:p>
          <w:p w14:paraId="578569E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11.提供计量器具型式批准证书；</w:t>
            </w:r>
          </w:p>
          <w:p w14:paraId="343C8DE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12.提供静电、射频电磁场辐射测试报告。</w:t>
            </w:r>
          </w:p>
          <w:p w14:paraId="121D69C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手簿参数</w:t>
            </w:r>
          </w:p>
          <w:p w14:paraId="0D6EF4D9"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操作系统：Android 12或以上；</w:t>
            </w:r>
          </w:p>
          <w:p w14:paraId="74B3D33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2.CPU：不低于8核2.0GHz处理器；</w:t>
            </w:r>
          </w:p>
          <w:p w14:paraId="31BBC405"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3.内存：≥4GB RAM+64GB；</w:t>
            </w:r>
          </w:p>
          <w:p w14:paraId="0B5BCD3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4.具备正面和侧边双采集键，点击采集键即可保存坐标；</w:t>
            </w:r>
          </w:p>
          <w:p w14:paraId="5BDC387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5.电池：≥7700mAh。</w:t>
            </w:r>
          </w:p>
          <w:p w14:paraId="2A6F927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手簿软件</w:t>
            </w:r>
          </w:p>
          <w:p w14:paraId="15519EAB"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1.支持连接RTK和智能全站仪；</w:t>
            </w:r>
          </w:p>
          <w:p w14:paraId="7740C0A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2.支持测量成图，且测量不同线时，可完成Z字测量，在不同线之间自动切换，测量节点，并且可以在图显示节点距离和线段总长；</w:t>
            </w:r>
          </w:p>
          <w:p w14:paraId="0A2B281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3.支持全站仪的道路设计以及道路放样；</w:t>
            </w:r>
          </w:p>
          <w:p w14:paraId="34AE1CB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4.支持通过全站仪点测量、点放样、导线放样、CAD放样；</w:t>
            </w:r>
          </w:p>
          <w:p w14:paraId="1690D6A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5.支持云协同作业，同一个小组内的测量人员可共享各自的测量数据，内业人员也可实时查看外业测量人员的测量数据；</w:t>
            </w:r>
          </w:p>
          <w:p w14:paraId="4D87784B"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6.支持分享下载文件；</w:t>
            </w:r>
          </w:p>
          <w:p w14:paraId="611EB4D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7.支持AI语音控制功能，可语音控制进行连接仪器、设置仪器模式、新建工程、测量、放样等：</w:t>
            </w:r>
          </w:p>
          <w:p w14:paraId="720D06B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8.支持光伏放样，山地放样可通过任意方位角放样，生成中间桩时也可以生成不等距桩。平地光伏一键提取桩位，自动最近点放样；</w:t>
            </w:r>
          </w:p>
          <w:p w14:paraId="78C71CBA"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9.支持CAD道路放样，可以CAD图形提取平曲线，交点线，生成道路文件，并进行放样；</w:t>
            </w:r>
          </w:p>
          <w:p w14:paraId="09A5F6C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10.支持打开图纸自动识别图纸是否有带号并可以自动去除；</w:t>
            </w:r>
          </w:p>
          <w:p w14:paraId="3EF9A0E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11.支持识别外部参照图纸，同时导入时在同一文件夹下可以自动合并外部参照图纸。</w:t>
            </w:r>
          </w:p>
        </w:tc>
        <w:tc>
          <w:tcPr>
            <w:tcW w:w="331" w:type="pct"/>
            <w:vAlign w:val="center"/>
          </w:tcPr>
          <w:p w14:paraId="099E07D3" w14:textId="77777777" w:rsidR="004B6655" w:rsidRDefault="00000000">
            <w:pPr>
              <w:spacing w:line="360" w:lineRule="auto"/>
              <w:jc w:val="center"/>
              <w:rPr>
                <w:rFonts w:ascii="宋体" w:hAnsi="宋体" w:cs="宋体" w:hint="eastAsia"/>
                <w:kern w:val="0"/>
                <w:sz w:val="24"/>
              </w:rPr>
            </w:pPr>
            <w:r>
              <w:rPr>
                <w:rFonts w:ascii="宋体" w:hAnsi="宋体" w:cs="宋体" w:hint="eastAsia"/>
                <w:kern w:val="0"/>
                <w:sz w:val="24"/>
                <w:szCs w:val="20"/>
              </w:rPr>
              <w:lastRenderedPageBreak/>
              <w:t>1</w:t>
            </w:r>
          </w:p>
        </w:tc>
      </w:tr>
      <w:tr w:rsidR="004B6655" w14:paraId="1BF36CB1" w14:textId="77777777">
        <w:trPr>
          <w:jc w:val="center"/>
        </w:trPr>
        <w:tc>
          <w:tcPr>
            <w:tcW w:w="254" w:type="pct"/>
            <w:vAlign w:val="center"/>
          </w:tcPr>
          <w:p w14:paraId="7EC1563A"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5</w:t>
            </w:r>
          </w:p>
        </w:tc>
        <w:tc>
          <w:tcPr>
            <w:tcW w:w="446" w:type="pct"/>
            <w:vMerge/>
          </w:tcPr>
          <w:p w14:paraId="5A15ECE0"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162D2651"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手持激光扫描模块</w:t>
            </w:r>
          </w:p>
        </w:tc>
        <w:tc>
          <w:tcPr>
            <w:tcW w:w="3501" w:type="pct"/>
          </w:tcPr>
          <w:p w14:paraId="5D23BC3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一、移动扫描端</w:t>
            </w:r>
          </w:p>
          <w:p w14:paraId="3EF7FB5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1.扫描半径距离：≥120米；</w:t>
            </w:r>
          </w:p>
          <w:p w14:paraId="4A73353E"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2.扫描频率：≥32万点/秒 ；</w:t>
            </w:r>
          </w:p>
          <w:p w14:paraId="40CE5B2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3.相对精度：≤1cm；</w:t>
            </w:r>
          </w:p>
          <w:p w14:paraId="478C840C"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4.绝对精度（启用RTK）：≤ 5cm；</w:t>
            </w:r>
          </w:p>
          <w:p w14:paraId="74B28AC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5.扫描视角范围：≥360°× 285°；</w:t>
            </w:r>
          </w:p>
          <w:p w14:paraId="008242D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6.数据存储：内置固态硬盘≥512GB；</w:t>
            </w:r>
          </w:p>
          <w:p w14:paraId="204B107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7.供电模式：双电池冗余供电，支持热拔插，可在工作状态下更换电池，供电不间断；</w:t>
            </w:r>
          </w:p>
          <w:p w14:paraId="7AC28CD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8.续航时间≥ 4小时；</w:t>
            </w:r>
          </w:p>
          <w:p w14:paraId="14A174D3"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9.设备主机端带视窗屏幕；</w:t>
            </w:r>
          </w:p>
          <w:p w14:paraId="110B8FC2"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10.尺寸：≤260×230mm；</w:t>
            </w:r>
          </w:p>
          <w:p w14:paraId="0396B56F"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11.重量：≤2 KG；</w:t>
            </w:r>
          </w:p>
          <w:p w14:paraId="47BB206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12.回波模式：双回波模式；</w:t>
            </w:r>
          </w:p>
          <w:p w14:paraId="70D67797"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13.设备具有控制点按键。</w:t>
            </w:r>
          </w:p>
          <w:p w14:paraId="6EB6BED5" w14:textId="77777777" w:rsidR="004B6655" w:rsidRDefault="00000000">
            <w:pPr>
              <w:widowControl/>
              <w:spacing w:line="360" w:lineRule="auto"/>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二、配套点云处理软件</w:t>
            </w:r>
          </w:p>
          <w:p w14:paraId="73C3EFA1"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1.三维量测：自带点云三维量测功能，可在点云场景中作简单量测如长度、高度、距离等；</w:t>
            </w:r>
          </w:p>
          <w:p w14:paraId="3ECCF63D"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2.渲染：支持时间、高程、强度、X-Ray等多种模式渲染点云，可通过不同渲染模式下浏览点云呈现三维场景信息；</w:t>
            </w:r>
          </w:p>
          <w:p w14:paraId="580F5AA6"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3.坐标转换：支持七参坐标转换；</w:t>
            </w:r>
          </w:p>
          <w:p w14:paraId="60158000"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4.点云分类：支持自动及手动分类，可对不同地物如建筑物、植被、地面等基本类型的各类别点云区分保存；</w:t>
            </w:r>
          </w:p>
          <w:p w14:paraId="33DC56D8"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5.在解算过程中，支持可视化浏览点云解算过程，支持显示解算过程中的每一帧点云及轨迹，可进行暂停、播放、指定帧数解算等操作，也可对点云使用时间赋色，实时观看点云整体回环状态及分层情况；</w:t>
            </w:r>
          </w:p>
          <w:p w14:paraId="26FC63F4" w14:textId="77777777" w:rsidR="004B6655" w:rsidRDefault="00000000">
            <w:pPr>
              <w:widowControl/>
              <w:spacing w:line="360" w:lineRule="auto"/>
              <w:jc w:val="left"/>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t>6.支持对点云解算过程进行回放可在解算结果基础上进行再次调整优化，无需重新解算。</w:t>
            </w:r>
          </w:p>
        </w:tc>
        <w:tc>
          <w:tcPr>
            <w:tcW w:w="331" w:type="pct"/>
            <w:vAlign w:val="center"/>
          </w:tcPr>
          <w:p w14:paraId="3B93460E" w14:textId="77777777" w:rsidR="004B6655" w:rsidRDefault="00000000">
            <w:pPr>
              <w:spacing w:line="360" w:lineRule="auto"/>
              <w:jc w:val="center"/>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1</w:t>
            </w:r>
          </w:p>
        </w:tc>
      </w:tr>
      <w:tr w:rsidR="004B6655" w14:paraId="4684D383" w14:textId="77777777">
        <w:trPr>
          <w:jc w:val="center"/>
        </w:trPr>
        <w:tc>
          <w:tcPr>
            <w:tcW w:w="254" w:type="pct"/>
            <w:vAlign w:val="center"/>
          </w:tcPr>
          <w:p w14:paraId="649D8177"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6</w:t>
            </w:r>
          </w:p>
        </w:tc>
        <w:tc>
          <w:tcPr>
            <w:tcW w:w="446" w:type="pct"/>
            <w:vMerge/>
          </w:tcPr>
          <w:p w14:paraId="097C90CB"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0ACB7811"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高精度全站仪模块</w:t>
            </w:r>
          </w:p>
        </w:tc>
        <w:tc>
          <w:tcPr>
            <w:tcW w:w="3501" w:type="pct"/>
          </w:tcPr>
          <w:p w14:paraId="3AC9E01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一、距离测量</w:t>
            </w:r>
          </w:p>
          <w:p w14:paraId="6DA7C4B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1.测距精度：棱镜±(1mm + 1 x 10-6· D)，无棱镜/反射片±(2mm + 2 x 10-6 · D)；</w:t>
            </w:r>
          </w:p>
          <w:p w14:paraId="5832E7A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2.测程：单棱镜≥3500m，反射片和免棱镜≥1000m；</w:t>
            </w:r>
          </w:p>
          <w:p w14:paraId="33ED50E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3.测量时间：棱镜精测≤0.3秒，跟踪≤0.1秒；免棱镜≤3秒；</w:t>
            </w:r>
          </w:p>
          <w:p w14:paraId="32465F7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二、角度测量</w:t>
            </w:r>
          </w:p>
          <w:p w14:paraId="50C99AD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1.测角精度：≤0.5″；</w:t>
            </w:r>
          </w:p>
          <w:p w14:paraId="6145396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2.测角方式：绝对编码测角技术；</w:t>
            </w:r>
          </w:p>
          <w:p w14:paraId="37B86A2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3.码盘直径：≤80mm；</w:t>
            </w:r>
          </w:p>
          <w:p w14:paraId="38CD416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4.探测方式：水平盘四路探测，竖直盘四路探测；</w:t>
            </w:r>
          </w:p>
          <w:p w14:paraId="35538B4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5.补偿器：双轴液体光电补偿。</w:t>
            </w:r>
          </w:p>
          <w:p w14:paraId="6111E6D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三、自动照准系统</w:t>
            </w:r>
          </w:p>
          <w:p w14:paraId="06D2E3F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1.自动照准测程：标准圆棱镜不低于3-1200m，360</w:t>
            </w:r>
            <w:r>
              <w:rPr>
                <w:color w:val="000000" w:themeColor="text1"/>
                <w:kern w:val="0"/>
                <w:sz w:val="24"/>
              </w:rPr>
              <w:t>˚</w:t>
            </w:r>
            <w:r>
              <w:rPr>
                <w:rFonts w:ascii="宋体" w:hAnsi="宋体" w:cs="宋体" w:hint="eastAsia"/>
                <w:color w:val="000000" w:themeColor="text1"/>
                <w:kern w:val="0"/>
                <w:sz w:val="24"/>
              </w:rPr>
              <w:t>棱镜≥800m，跟踪锁定模式≥800m；</w:t>
            </w:r>
          </w:p>
          <w:p w14:paraId="637F296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2.定位精度：≤0.5″；</w:t>
            </w:r>
          </w:p>
          <w:p w14:paraId="20635B1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3.自动照准视场角：≥1.5</w:t>
            </w:r>
            <w:r>
              <w:rPr>
                <w:color w:val="000000" w:themeColor="text1"/>
                <w:kern w:val="0"/>
                <w:sz w:val="24"/>
              </w:rPr>
              <w:t>˚</w:t>
            </w:r>
            <w:r>
              <w:rPr>
                <w:rFonts w:ascii="宋体" w:hAnsi="宋体" w:cs="宋体" w:hint="eastAsia"/>
                <w:color w:val="000000" w:themeColor="text1"/>
                <w:kern w:val="0"/>
                <w:sz w:val="24"/>
              </w:rPr>
              <w:t>；</w:t>
            </w:r>
          </w:p>
          <w:p w14:paraId="1EAB181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4.自动照准分辨率：≤9′；</w:t>
            </w:r>
          </w:p>
          <w:p w14:paraId="24C7F8C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5.典型照准时间：≤5秒；</w:t>
            </w:r>
          </w:p>
          <w:p w14:paraId="26A0D77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6.跟踪锁定。</w:t>
            </w:r>
          </w:p>
          <w:p w14:paraId="0377E2C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四、超级搜索</w:t>
            </w:r>
          </w:p>
          <w:p w14:paraId="2942C1C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1.搜索距离：不劣于1.5-300m；</w:t>
            </w:r>
          </w:p>
          <w:p w14:paraId="010FF96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2.搜索范围：不低于±18</w:t>
            </w:r>
            <w:r>
              <w:rPr>
                <w:color w:val="000000" w:themeColor="text1"/>
                <w:kern w:val="0"/>
                <w:sz w:val="24"/>
              </w:rPr>
              <w:t>˚</w:t>
            </w:r>
            <w:r>
              <w:rPr>
                <w:rFonts w:ascii="宋体" w:hAnsi="宋体" w:cs="宋体" w:hint="eastAsia"/>
                <w:color w:val="000000" w:themeColor="text1"/>
                <w:kern w:val="0"/>
                <w:sz w:val="24"/>
              </w:rPr>
              <w:t>；</w:t>
            </w:r>
          </w:p>
          <w:p w14:paraId="5CE0D58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3.典型搜索时间：90</w:t>
            </w:r>
            <w:r>
              <w:rPr>
                <w:color w:val="000000" w:themeColor="text1"/>
                <w:kern w:val="0"/>
                <w:sz w:val="24"/>
              </w:rPr>
              <w:t>˚</w:t>
            </w:r>
            <w:r>
              <w:rPr>
                <w:rFonts w:ascii="宋体" w:hAnsi="宋体" w:cs="宋体" w:hint="eastAsia"/>
                <w:color w:val="000000" w:themeColor="text1"/>
                <w:kern w:val="0"/>
                <w:sz w:val="24"/>
              </w:rPr>
              <w:t>，≤3.5s；</w:t>
            </w:r>
          </w:p>
          <w:p w14:paraId="386BF9A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4.传动方式：直流电机；</w:t>
            </w:r>
          </w:p>
          <w:p w14:paraId="215552A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5.传动速度：≥45</w:t>
            </w:r>
            <w:r>
              <w:rPr>
                <w:color w:val="000000" w:themeColor="text1"/>
                <w:kern w:val="0"/>
                <w:sz w:val="24"/>
              </w:rPr>
              <w:t>˚</w:t>
            </w:r>
            <w:r>
              <w:rPr>
                <w:rFonts w:ascii="宋体" w:hAnsi="宋体" w:cs="宋体" w:hint="eastAsia"/>
                <w:color w:val="000000" w:themeColor="text1"/>
                <w:kern w:val="0"/>
                <w:sz w:val="24"/>
              </w:rPr>
              <w:t>/s。</w:t>
            </w:r>
          </w:p>
          <w:p w14:paraId="6150F2D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五、通用测量性能</w:t>
            </w:r>
          </w:p>
          <w:p w14:paraId="797FF21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1.镜筒：长度≤155mm；</w:t>
            </w:r>
          </w:p>
          <w:p w14:paraId="3C778F6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2.放大倍率：30×；</w:t>
            </w:r>
          </w:p>
          <w:p w14:paraId="51C673F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3.视场角：≥1.5</w:t>
            </w:r>
            <w:r>
              <w:rPr>
                <w:color w:val="000000" w:themeColor="text1"/>
                <w:kern w:val="0"/>
                <w:sz w:val="24"/>
              </w:rPr>
              <w:t>˚</w:t>
            </w:r>
            <w:r>
              <w:rPr>
                <w:rFonts w:ascii="宋体" w:hAnsi="宋体" w:cs="宋体" w:hint="eastAsia"/>
                <w:color w:val="000000" w:themeColor="text1"/>
                <w:kern w:val="0"/>
                <w:sz w:val="24"/>
              </w:rPr>
              <w:t>。</w:t>
            </w:r>
          </w:p>
          <w:p w14:paraId="455B67A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六、系统配置</w:t>
            </w:r>
          </w:p>
          <w:p w14:paraId="5EA44FD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1.操作系统：Android 系统；</w:t>
            </w:r>
          </w:p>
          <w:p w14:paraId="6098446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2.运行内存：≥4GB；</w:t>
            </w:r>
          </w:p>
          <w:p w14:paraId="4C84CD9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3.存储内存：≥64GB，支持TF卡扩展至，可通过OTG接口外接U盘存储；</w:t>
            </w:r>
          </w:p>
          <w:p w14:paraId="1DD070E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4.屏幕：双面高清TFT液晶屏，尺寸≥5.5英寸，分辨率不低于720×1280像素；</w:t>
            </w:r>
          </w:p>
          <w:p w14:paraId="60880D3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5.按键：包含电源键、数字键、功能键；</w:t>
            </w:r>
          </w:p>
          <w:p w14:paraId="5E707CE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6.接口：USB-Type C接口、TF卡座、SIM卡座：Micro-SIM、RS232；</w:t>
            </w:r>
          </w:p>
          <w:p w14:paraId="1C7590E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7.数据传输：数据传输主机支持4G全网通、蓝牙、WiFi、USB-OTG；</w:t>
            </w:r>
          </w:p>
          <w:p w14:paraId="6544AA9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8.蓝牙通讯距离：≥450M；</w:t>
            </w:r>
          </w:p>
          <w:p w14:paraId="1652017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9.整机重量：≤7kg（含电池）。</w:t>
            </w:r>
          </w:p>
        </w:tc>
        <w:tc>
          <w:tcPr>
            <w:tcW w:w="331" w:type="pct"/>
            <w:vAlign w:val="center"/>
          </w:tcPr>
          <w:p w14:paraId="630EB6B9" w14:textId="77777777" w:rsidR="004B6655" w:rsidRDefault="00000000">
            <w:pPr>
              <w:widowControl/>
              <w:spacing w:line="360" w:lineRule="auto"/>
              <w:jc w:val="center"/>
              <w:rPr>
                <w:rFonts w:ascii="宋体" w:hAnsi="宋体" w:cs="宋体" w:hint="eastAsia"/>
                <w:color w:val="000000"/>
                <w:kern w:val="0"/>
                <w:sz w:val="24"/>
                <w:szCs w:val="20"/>
                <w:lang w:bidi="ar"/>
              </w:rPr>
            </w:pPr>
            <w:r>
              <w:rPr>
                <w:rFonts w:ascii="宋体" w:hAnsi="宋体" w:cs="宋体" w:hint="eastAsia"/>
                <w:color w:val="000000"/>
                <w:kern w:val="0"/>
                <w:sz w:val="24"/>
                <w:szCs w:val="20"/>
                <w:lang w:bidi="ar"/>
              </w:rPr>
              <w:lastRenderedPageBreak/>
              <w:t>1</w:t>
            </w:r>
          </w:p>
        </w:tc>
      </w:tr>
      <w:tr w:rsidR="004B6655" w14:paraId="2D4E1349" w14:textId="77777777">
        <w:trPr>
          <w:jc w:val="center"/>
        </w:trPr>
        <w:tc>
          <w:tcPr>
            <w:tcW w:w="254" w:type="pct"/>
            <w:vAlign w:val="center"/>
          </w:tcPr>
          <w:p w14:paraId="70B32F8A"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7</w:t>
            </w:r>
          </w:p>
        </w:tc>
        <w:tc>
          <w:tcPr>
            <w:tcW w:w="446" w:type="pct"/>
            <w:vMerge/>
          </w:tcPr>
          <w:p w14:paraId="2533B101"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4B1A2E2F"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12节点GNSS接收机测量模块</w:t>
            </w:r>
          </w:p>
        </w:tc>
        <w:tc>
          <w:tcPr>
            <w:tcW w:w="3501" w:type="pct"/>
          </w:tcPr>
          <w:p w14:paraId="466A8B1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一、定位性能</w:t>
            </w:r>
          </w:p>
          <w:p w14:paraId="00674FF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1.全星全频：支持全星全频信号解算；</w:t>
            </w:r>
          </w:p>
          <w:p w14:paraId="1673A9A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2.卫星跟踪：包括但不限于</w:t>
            </w:r>
          </w:p>
          <w:p w14:paraId="6E40F76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BDS: B1I,B2I,B3I,B1C,B2a,B2b</w:t>
            </w:r>
          </w:p>
          <w:p w14:paraId="4D5F793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GPS: L1C/A,L1C#,L2C,L2P,L5</w:t>
            </w:r>
          </w:p>
          <w:p w14:paraId="62BB41A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GLONASS: G1,G2,G3#</w:t>
            </w:r>
          </w:p>
          <w:p w14:paraId="44D350E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Galileo: E1,E5a,E5b,E5 AltBoc#，E6c#</w:t>
            </w:r>
          </w:p>
          <w:p w14:paraId="79D2A91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QZSS: L1C,L2C,L5</w:t>
            </w:r>
          </w:p>
          <w:p w14:paraId="21ACEF8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IRNSS: L5#</w:t>
            </w:r>
          </w:p>
          <w:p w14:paraId="026D0B4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SBAS: L1C/A，L5#；</w:t>
            </w:r>
          </w:p>
          <w:p w14:paraId="2C57178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3.通道数：≥1598。</w:t>
            </w:r>
          </w:p>
          <w:p w14:paraId="242DB93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二、电气化参数</w:t>
            </w:r>
          </w:p>
          <w:p w14:paraId="0927151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1.电池：内置电池，电池容量≥6800mAh；</w:t>
            </w:r>
          </w:p>
          <w:p w14:paraId="3B60462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2.重量：≤860 g（含内置电池）；</w:t>
            </w:r>
          </w:p>
          <w:p w14:paraId="7771291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3.快充：支持PD协议，充电功率≧30w；</w:t>
            </w:r>
          </w:p>
          <w:p w14:paraId="4B42B4D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4.物理按键：开关键、功能键；</w:t>
            </w:r>
          </w:p>
          <w:p w14:paraId="5920999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5.指示灯：数据灯、电源灯。</w:t>
            </w:r>
          </w:p>
          <w:p w14:paraId="52B1D90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三、数据存储</w:t>
            </w:r>
          </w:p>
          <w:p w14:paraId="0BDFB5D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1.内置存储：主机内置存储≥16GB，支持静态数据自动循环存储；</w:t>
            </w:r>
          </w:p>
          <w:p w14:paraId="204FB9D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2.静态数据格式：静态数据格式：STH、RINEX。</w:t>
            </w:r>
          </w:p>
          <w:p w14:paraId="2D996AE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五、硬件配置</w:t>
            </w:r>
          </w:p>
          <w:p w14:paraId="71A7458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1.内置收发一体电台：工作频率：410-470MHz；通讯协议：支持Farlink、Farlinkpro、South、TrimTalk、Hi-Target、Huace等；</w:t>
            </w:r>
          </w:p>
          <w:p w14:paraId="3922766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2.电台中继：转发给其它移动站使用，提升电台模式作业距离；</w:t>
            </w:r>
          </w:p>
          <w:p w14:paraId="7A250FB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3.网络路由：移动站模式下，可将收到的基站网络信号以内置电台信号转发出来，供其它移动站使用；</w:t>
            </w:r>
          </w:p>
          <w:p w14:paraId="7AD9494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4.支持惯导倾斜测量；</w:t>
            </w:r>
          </w:p>
          <w:p w14:paraId="7CDC38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5.具备彩色液晶屏：屏幕≥1.14英寸。清晰展示搜星、解状态等信息；</w:t>
            </w:r>
          </w:p>
          <w:p w14:paraId="275E304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6.内置双高清摄像头</w:t>
            </w:r>
          </w:p>
          <w:p w14:paraId="636F9FA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实景测量：支持实景测量，支持影像在线解算和本地解算，支持在线3D模型浏览；</w:t>
            </w:r>
          </w:p>
          <w:p w14:paraId="4C4CFE3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实景放样；双摄像头联合使用，百米开外的目标点也能一览无余。动态指引行进路径，临近目标点，可智能切换底部摄像头；</w:t>
            </w:r>
          </w:p>
          <w:p w14:paraId="40C2874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7.电量一键显示：无需开机，一键显示当前电量；</w:t>
            </w:r>
          </w:p>
          <w:p w14:paraId="01CCD18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8.数据双备份：外业测量数据除了存储在手簿里面，同时也会存在主机里面，多重备份；</w:t>
            </w:r>
          </w:p>
          <w:p w14:paraId="298F62B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9.采用NFC无线通信技术，手簿与主机触碰即可实现蓝牙自动配对；</w:t>
            </w:r>
          </w:p>
          <w:p w14:paraId="7CC9E5A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10.提供计量器具型式批准证书。</w:t>
            </w:r>
          </w:p>
        </w:tc>
        <w:tc>
          <w:tcPr>
            <w:tcW w:w="331" w:type="pct"/>
            <w:vAlign w:val="center"/>
          </w:tcPr>
          <w:p w14:paraId="687D630F" w14:textId="77777777" w:rsidR="004B6655" w:rsidRDefault="00000000">
            <w:pPr>
              <w:widowControl/>
              <w:spacing w:line="360" w:lineRule="auto"/>
              <w:jc w:val="center"/>
              <w:rPr>
                <w:rFonts w:ascii="宋体" w:hAnsi="宋体" w:cs="宋体" w:hint="eastAsia"/>
                <w:kern w:val="0"/>
                <w:sz w:val="24"/>
              </w:rPr>
            </w:pPr>
            <w:r>
              <w:rPr>
                <w:rFonts w:ascii="宋体" w:hAnsi="宋体" w:cs="宋体" w:hint="eastAsia"/>
                <w:color w:val="000000"/>
                <w:kern w:val="0"/>
                <w:sz w:val="24"/>
                <w:szCs w:val="20"/>
                <w:lang w:bidi="ar"/>
              </w:rPr>
              <w:lastRenderedPageBreak/>
              <w:t>1</w:t>
            </w:r>
          </w:p>
        </w:tc>
      </w:tr>
      <w:tr w:rsidR="004B6655" w14:paraId="4DF3113D" w14:textId="77777777">
        <w:trPr>
          <w:jc w:val="center"/>
        </w:trPr>
        <w:tc>
          <w:tcPr>
            <w:tcW w:w="254" w:type="pct"/>
            <w:vAlign w:val="center"/>
          </w:tcPr>
          <w:p w14:paraId="2746B362"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8</w:t>
            </w:r>
          </w:p>
        </w:tc>
        <w:tc>
          <w:tcPr>
            <w:tcW w:w="446" w:type="pct"/>
            <w:vMerge/>
          </w:tcPr>
          <w:p w14:paraId="5E5C849A"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1E57E529"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15节点智能全站仪模块</w:t>
            </w:r>
          </w:p>
        </w:tc>
        <w:tc>
          <w:tcPr>
            <w:tcW w:w="3501" w:type="pct"/>
          </w:tcPr>
          <w:p w14:paraId="2CFF07E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一、硬件部分：</w:t>
            </w:r>
          </w:p>
          <w:p w14:paraId="4EDDD5C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1.测角精度：不低于±2″；</w:t>
            </w:r>
          </w:p>
          <w:p w14:paraId="2F5EC5A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2.测角最小读数：不限于0.1″ /1″ /5″ （至少3种可选）；</w:t>
            </w:r>
          </w:p>
          <w:p w14:paraId="61D15E6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3.测角方式：绝对编码；</w:t>
            </w:r>
          </w:p>
          <w:p w14:paraId="381F5AE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4.探测方式：水平盘：对径   垂直盘：对径；</w:t>
            </w:r>
          </w:p>
          <w:p w14:paraId="25EE2BD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5.测距最小显示：≤0.1mm / 1mm（至少两种可选）；</w:t>
            </w:r>
          </w:p>
          <w:p w14:paraId="3D141F6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6.测距精度：有棱镜不低于±（2+2ppm•D）mm；</w:t>
            </w:r>
          </w:p>
          <w:p w14:paraId="4806C0B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7.免棱镜测程（柯达灰90%反射率）：≥800m；</w:t>
            </w:r>
          </w:p>
          <w:p w14:paraId="461CDD3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8.具有气象修正功能：输入温度气压值自动改正；</w:t>
            </w:r>
          </w:p>
          <w:p w14:paraId="5C5F568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9.具有补偿系统功能：双轴液体光电式电子补偿器，可电子校正；</w:t>
            </w:r>
          </w:p>
          <w:p w14:paraId="50885BA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10.侧面测量触发键：侧面有一键式测量快捷键；</w:t>
            </w:r>
          </w:p>
          <w:p w14:paraId="1A31F0B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11.具有电子气泡功能：图形显示，能够显示电子气泡和X-Y轴补偿值；</w:t>
            </w:r>
          </w:p>
          <w:p w14:paraId="08ED43E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12.屏幕类型：彩色液晶屏，分辨率：≥720*1280像素，屏幕尺寸：≥5英寸；</w:t>
            </w:r>
          </w:p>
          <w:p w14:paraId="1153969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13.操作系统：Android</w:t>
            </w:r>
            <w:bookmarkStart w:id="824" w:name="OLE_LINK15"/>
            <w:r>
              <w:rPr>
                <w:rFonts w:ascii="宋体" w:hAnsi="宋体" w:cs="宋体" w:hint="eastAsia"/>
                <w:color w:val="000000" w:themeColor="text1"/>
                <w:kern w:val="0"/>
                <w:sz w:val="24"/>
              </w:rPr>
              <w:t>系统</w:t>
            </w:r>
            <w:bookmarkEnd w:id="824"/>
            <w:r>
              <w:rPr>
                <w:rFonts w:ascii="宋体" w:hAnsi="宋体" w:cs="宋体" w:hint="eastAsia"/>
                <w:color w:val="000000" w:themeColor="text1"/>
                <w:kern w:val="0"/>
                <w:sz w:val="24"/>
              </w:rPr>
              <w:t>；</w:t>
            </w:r>
          </w:p>
          <w:p w14:paraId="4EC5013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14.内存：运行内存（RAM）≥3GB，机身内存（ROM）≥32GB；</w:t>
            </w:r>
          </w:p>
          <w:p w14:paraId="76CD479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15.网络：含4G以上全网通，可用作电话短信通讯等手机功能；WLAN：2.4G WiFi；</w:t>
            </w:r>
          </w:p>
          <w:p w14:paraId="3C40622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16.具有蓝牙功能，支持蓝牙传数据，可通过手机客户端与全站仪进行数据交互，实时通讯。</w:t>
            </w:r>
          </w:p>
          <w:p w14:paraId="0D02DE4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二、软件部分</w:t>
            </w:r>
          </w:p>
          <w:p w14:paraId="4215BDF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数字测图仿真实验软件</w:t>
            </w:r>
          </w:p>
          <w:p w14:paraId="57251F0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1.采用虚拟现实技术构建虚拟全站仪和真实全站仪相连接，实现与虚拟全站仪交互，满足以下测量任务：</w:t>
            </w:r>
          </w:p>
          <w:p w14:paraId="4623D37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包含已知点建站、后方交会、点测量、距离偏心测量、平面偏心测量、圆柱中心点测量、悬高测量、对边测量、线和角点测量、线高测量、导线测量、点放样等功能。</w:t>
            </w:r>
          </w:p>
          <w:p w14:paraId="67735A9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2.基本要求：</w:t>
            </w:r>
          </w:p>
          <w:p w14:paraId="4F67F43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采用虚拟现实技术构建全站仪、测钉、对中杆棱镜、支架棱镜等设备，可进行三脚架、基座等设备结构组装认知学习，具有交互功能。构建利用全站仪进行数据采集的大型虚拟三维外业环境，实现数据采集全过程虚拟作业和数据处理，具有交互功能。</w:t>
            </w:r>
          </w:p>
          <w:p w14:paraId="621141F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3.虚拟场景：</w:t>
            </w:r>
          </w:p>
          <w:p w14:paraId="4B1B917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软件支持≥1:500地形图精度，有实训场景。软件加载成功后进入逼真的测量主场景，场景中至少包含城市道路、道路附属物、城区建筑及其附属物、不同植被、不同地形区等多种类型的场景，包含实训所需所有场景。场景内支持第一人称等多种视角，支持人物灵活运动，包括进行走跑跳跃等其他操作活动。</w:t>
            </w:r>
          </w:p>
          <w:p w14:paraId="7BA8770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4.设备：</w:t>
            </w:r>
          </w:p>
          <w:p w14:paraId="08EBC1A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（1）仿真全站仪：</w:t>
            </w:r>
          </w:p>
          <w:p w14:paraId="577109C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①具有实现与真实设备进行数据通传功能；虚实结合，实现操作同步，通过拨动真实设备制动微动螺旋，使其虚拟全站仪均可做出实时真实反馈，如：机身水平旋转、照准部垂直旋转、盘左盘右等设备同步反馈。</w:t>
            </w:r>
          </w:p>
          <w:p w14:paraId="2691A0B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②具有数据互通测量模块功能，通过操作该款真实设备的测量软件，即可控制虚拟全站仪使用相同命令，并获取对应测量数据的获取，例如：角度数据、坐标数据、距离数据等即可在虚拟场景中完成建站、检查定向、交会测量、坐标测量、角度测量、距离测量等任务。</w:t>
            </w:r>
          </w:p>
          <w:p w14:paraId="3BCE680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（2）仿真棱镜对中杆</w:t>
            </w:r>
          </w:p>
          <w:p w14:paraId="7879206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材质：仿真棱镜对中杆使用炭纤维和铝合金或其他更优质，具有清晰的刻度。</w:t>
            </w:r>
          </w:p>
          <w:p w14:paraId="59DC8C5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（3）仿真三脚架</w:t>
            </w:r>
          </w:p>
          <w:p w14:paraId="7D00FB1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材质及外观：仿真三脚架使用金属和木质或其他更优质。连接基座、连接螺旋、含防滑脚踏板、含固定尖脚、含基座盖等。</w:t>
            </w:r>
          </w:p>
          <w:p w14:paraId="29AD632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5.实训</w:t>
            </w:r>
          </w:p>
          <w:p w14:paraId="7BC1487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（1）具有模拟项目实施功能：可全流程数字测图作业，支持在软件内外部数据传导。可进行软件内数据采集作业、数据导出进行主流绘图软件进行成图输出；</w:t>
            </w:r>
          </w:p>
          <w:p w14:paraId="410729F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（2）模拟全站仪操作：具有包括安装仪器、锁紧仪器等操作前准备，以及调节对中、整平、照准、盘右观测、盘左观测、数据采集、迁站、数据导出等基本操作，完整模拟全站仪所有界面及功能；</w:t>
            </w:r>
          </w:p>
          <w:p w14:paraId="4AE1F66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（3）具有模拟测钉操作的功能：可移动并安置测钉，在场景中建立标志；</w:t>
            </w:r>
          </w:p>
          <w:p w14:paraId="59B7533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（4）具有模拟对中杆棱镜操作的功能：可移动并安置棱镜；调整棱镜方向；</w:t>
            </w:r>
          </w:p>
          <w:p w14:paraId="690057D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（5）具有模拟支架棱镜操作的功能：可移动并安置棱镜；调整棱镜方向。</w:t>
            </w:r>
          </w:p>
        </w:tc>
        <w:tc>
          <w:tcPr>
            <w:tcW w:w="331" w:type="pct"/>
            <w:vAlign w:val="center"/>
          </w:tcPr>
          <w:p w14:paraId="4D36E4C4" w14:textId="77777777" w:rsidR="004B6655" w:rsidRDefault="00000000">
            <w:pPr>
              <w:widowControl/>
              <w:spacing w:line="360" w:lineRule="auto"/>
              <w:jc w:val="center"/>
              <w:rPr>
                <w:rFonts w:ascii="宋体" w:hAnsi="宋体" w:cs="宋体" w:hint="eastAsia"/>
                <w:kern w:val="0"/>
                <w:sz w:val="24"/>
                <w:szCs w:val="20"/>
              </w:rPr>
            </w:pPr>
            <w:r>
              <w:rPr>
                <w:rFonts w:ascii="宋体" w:hAnsi="宋体" w:cs="宋体" w:hint="eastAsia"/>
                <w:color w:val="000000"/>
                <w:kern w:val="0"/>
                <w:sz w:val="24"/>
                <w:szCs w:val="20"/>
                <w:lang w:bidi="ar"/>
              </w:rPr>
              <w:lastRenderedPageBreak/>
              <w:t>1</w:t>
            </w:r>
          </w:p>
        </w:tc>
      </w:tr>
      <w:tr w:rsidR="004B6655" w14:paraId="7939A7E5" w14:textId="77777777">
        <w:trPr>
          <w:jc w:val="center"/>
        </w:trPr>
        <w:tc>
          <w:tcPr>
            <w:tcW w:w="254" w:type="pct"/>
            <w:vAlign w:val="center"/>
          </w:tcPr>
          <w:p w14:paraId="00E9296E"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9</w:t>
            </w:r>
          </w:p>
        </w:tc>
        <w:tc>
          <w:tcPr>
            <w:tcW w:w="446" w:type="pct"/>
            <w:vMerge/>
          </w:tcPr>
          <w:p w14:paraId="0BE71364"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3ADFA02C"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10节点网络版航测虚拟仿真模块</w:t>
            </w:r>
          </w:p>
        </w:tc>
        <w:tc>
          <w:tcPr>
            <w:tcW w:w="3501" w:type="pct"/>
          </w:tcPr>
          <w:p w14:paraId="301089D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包括无人机航测仿真软件、航测一体化处理软件和数据处理软件。</w:t>
            </w:r>
          </w:p>
          <w:p w14:paraId="0584FB2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一、无人机航测仿真软件</w:t>
            </w:r>
          </w:p>
          <w:p w14:paraId="59A3351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基本要求：严格按照全国高校虚拟仿真竞赛软件设计，功能与全国高等学校大学生测绘技能大赛（无人机航测虚拟仿真比赛）要求一致，安装在PC端上，完全模拟无人机由像控点布设、航线规划、影像数据采集、导出的航测全过程；需具备高逼真、沉浸式的仪器交互体验，支持第一人称视角、第三人称视角自由漫游操作。</w:t>
            </w:r>
          </w:p>
          <w:p w14:paraId="6539C41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参数要求：</w:t>
            </w:r>
          </w:p>
          <w:p w14:paraId="7423D04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1.仿真设备</w:t>
            </w:r>
          </w:p>
          <w:p w14:paraId="1CF97F7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（1）无人机设备：抗风等级不低于5级风，悬停精度RTK不低于水平1cm＋1ppm，垂直2cm＋1ppm，可挂载五镜头相机；</w:t>
            </w:r>
          </w:p>
          <w:p w14:paraId="2A9CE70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（2）无人机挂载：挂载相机可生成6000*4000分辨率照片，具备高清相片导出。并且相片属性可查看（含有经纬度、焦距、分辨率、相机型号等属性），支持≥25000张照片数据存储；</w:t>
            </w:r>
          </w:p>
          <w:p w14:paraId="6056F03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（3）像控点测量设备RTK平面精度不低于±(2.5mm+0.5x10-6 x D)高程精度±(5mm+0.5x10-6 x D)【D：为所测量的基线长度】。</w:t>
            </w:r>
          </w:p>
          <w:p w14:paraId="024A92E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2.软件功能</w:t>
            </w:r>
          </w:p>
          <w:p w14:paraId="01F2536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（1）具有无人机外业倾斜航测数据采集作业，支持规定时间内对给定待测区进行踏勘模拟、航拍、像控布设等作业并完成考核；</w:t>
            </w:r>
          </w:p>
          <w:p w14:paraId="4875713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（2）无人机航测软件：可对测区情况、测区范围、地面分辨率、重叠率、像控布设要求等要求进行布置；</w:t>
            </w:r>
          </w:p>
          <w:p w14:paraId="5C84B4D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（3）软件外业可实现：现场踏勘、像控布设、设备组装、航线规划飞行；</w:t>
            </w:r>
          </w:p>
          <w:p w14:paraId="6A1BB12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（4）软件具有：自动评分功能，可自动监测操作是否符合规范，并自动上传成绩至后台；</w:t>
            </w:r>
          </w:p>
          <w:p w14:paraId="4368968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（5）软件具有练习模式与竞赛模式，竞赛模式可切换不同场景进行竞赛；</w:t>
            </w:r>
          </w:p>
          <w:p w14:paraId="1E62FBE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（6）软件内可实现的操作：</w:t>
            </w:r>
          </w:p>
          <w:p w14:paraId="56669E5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①无人机螺旋桨、电池、相机安装；</w:t>
            </w:r>
          </w:p>
          <w:p w14:paraId="39D640A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②相机内存卡真实储存容量变化、数据自动输出；</w:t>
            </w:r>
          </w:p>
          <w:p w14:paraId="6B7A617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③支持无人机与遥控器之间的配合操作；</w:t>
            </w:r>
          </w:p>
          <w:p w14:paraId="50F8F6A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④含有真实遥控器航线规划算法；</w:t>
            </w:r>
          </w:p>
          <w:p w14:paraId="7A1C47C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⑤内置天气变化，可变化晴天、阴天、暴雨且有动态效果；</w:t>
            </w:r>
          </w:p>
          <w:p w14:paraId="29F9891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⑥内置风速变化，可变化至少0-10级风；</w:t>
            </w:r>
          </w:p>
          <w:p w14:paraId="650CE00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⑦含有手持佳能相机，可完成点之记拍照记录并且导出；</w:t>
            </w:r>
          </w:p>
          <w:p w14:paraId="39FBD1A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⑧可完成倾斜的采集操作，支持照片与POS可在内业软件进行数据处理。</w:t>
            </w:r>
          </w:p>
          <w:p w14:paraId="0CA79ED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（7）软件满足技术规范：</w:t>
            </w:r>
          </w:p>
          <w:p w14:paraId="15861C9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①GB/T 27920.1 – 2011</w:t>
            </w:r>
            <w:r>
              <w:rPr>
                <w:rFonts w:ascii="宋体" w:hAnsi="宋体" w:cs="宋体" w:hint="eastAsia"/>
                <w:color w:val="000000" w:themeColor="text1"/>
                <w:kern w:val="0"/>
                <w:sz w:val="24"/>
              </w:rPr>
              <w:tab/>
              <w:t>数字航空摄影规范第1部分：框幅式数字航空摄影</w:t>
            </w:r>
          </w:p>
          <w:p w14:paraId="5502947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②GB/T 18316 – 2008</w:t>
            </w:r>
            <w:r>
              <w:rPr>
                <w:rFonts w:ascii="宋体" w:hAnsi="宋体" w:cs="宋体" w:hint="eastAsia"/>
                <w:color w:val="000000" w:themeColor="text1"/>
                <w:kern w:val="0"/>
                <w:sz w:val="24"/>
              </w:rPr>
              <w:tab/>
            </w:r>
            <w:r>
              <w:rPr>
                <w:rFonts w:ascii="宋体" w:hAnsi="宋体" w:cs="宋体" w:hint="eastAsia"/>
                <w:color w:val="000000" w:themeColor="text1"/>
                <w:kern w:val="0"/>
                <w:sz w:val="24"/>
              </w:rPr>
              <w:tab/>
              <w:t>数字测绘成果质量检查与验收</w:t>
            </w:r>
          </w:p>
          <w:p w14:paraId="5F0625A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③GB/T 17941 – 2008</w:t>
            </w:r>
            <w:r>
              <w:rPr>
                <w:rFonts w:ascii="宋体" w:hAnsi="宋体" w:cs="宋体" w:hint="eastAsia"/>
                <w:color w:val="000000" w:themeColor="text1"/>
                <w:kern w:val="0"/>
                <w:sz w:val="24"/>
              </w:rPr>
              <w:tab/>
            </w:r>
            <w:r>
              <w:rPr>
                <w:rFonts w:ascii="宋体" w:hAnsi="宋体" w:cs="宋体" w:hint="eastAsia"/>
                <w:color w:val="000000" w:themeColor="text1"/>
                <w:kern w:val="0"/>
                <w:sz w:val="24"/>
              </w:rPr>
              <w:tab/>
              <w:t>数字测绘成果质量要求</w:t>
            </w:r>
          </w:p>
          <w:p w14:paraId="09DFF0C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④CH/Z 3001 – 2010</w:t>
            </w:r>
            <w:r>
              <w:rPr>
                <w:rFonts w:ascii="宋体" w:hAnsi="宋体" w:cs="宋体" w:hint="eastAsia"/>
                <w:color w:val="000000" w:themeColor="text1"/>
                <w:kern w:val="0"/>
                <w:sz w:val="24"/>
              </w:rPr>
              <w:tab/>
            </w:r>
            <w:r>
              <w:rPr>
                <w:rFonts w:ascii="宋体" w:hAnsi="宋体" w:cs="宋体" w:hint="eastAsia"/>
                <w:color w:val="000000" w:themeColor="text1"/>
                <w:kern w:val="0"/>
                <w:sz w:val="24"/>
              </w:rPr>
              <w:tab/>
              <w:t>无人机航摄安全作业基本要求</w:t>
            </w:r>
          </w:p>
          <w:p w14:paraId="6F25E6F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⑤CH/Z 3002 – 2010</w:t>
            </w:r>
            <w:r>
              <w:rPr>
                <w:rFonts w:ascii="宋体" w:hAnsi="宋体" w:cs="宋体" w:hint="eastAsia"/>
                <w:color w:val="000000" w:themeColor="text1"/>
                <w:kern w:val="0"/>
                <w:sz w:val="24"/>
              </w:rPr>
              <w:tab/>
            </w:r>
            <w:r>
              <w:rPr>
                <w:rFonts w:ascii="宋体" w:hAnsi="宋体" w:cs="宋体" w:hint="eastAsia"/>
                <w:color w:val="000000" w:themeColor="text1"/>
                <w:kern w:val="0"/>
                <w:sz w:val="24"/>
              </w:rPr>
              <w:tab/>
              <w:t>无人机航摄系统技术要求</w:t>
            </w:r>
          </w:p>
          <w:p w14:paraId="1C19E97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⑥CH/Z 3004 – 2010</w:t>
            </w:r>
            <w:r>
              <w:rPr>
                <w:rFonts w:ascii="宋体" w:hAnsi="宋体" w:cs="宋体" w:hint="eastAsia"/>
                <w:color w:val="000000" w:themeColor="text1"/>
                <w:kern w:val="0"/>
                <w:sz w:val="24"/>
              </w:rPr>
              <w:tab/>
            </w:r>
            <w:r>
              <w:rPr>
                <w:rFonts w:ascii="宋体" w:hAnsi="宋体" w:cs="宋体" w:hint="eastAsia"/>
                <w:color w:val="000000" w:themeColor="text1"/>
                <w:kern w:val="0"/>
                <w:sz w:val="24"/>
              </w:rPr>
              <w:tab/>
              <w:t>低空数字航空摄影测量外业规范</w:t>
            </w:r>
          </w:p>
          <w:p w14:paraId="291F724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⑦CH/Z 3005 – 2010</w:t>
            </w:r>
            <w:r>
              <w:rPr>
                <w:rFonts w:ascii="宋体" w:hAnsi="宋体" w:cs="宋体" w:hint="eastAsia"/>
                <w:color w:val="000000" w:themeColor="text1"/>
                <w:kern w:val="0"/>
                <w:sz w:val="24"/>
              </w:rPr>
              <w:tab/>
            </w:r>
            <w:r>
              <w:rPr>
                <w:rFonts w:ascii="宋体" w:hAnsi="宋体" w:cs="宋体" w:hint="eastAsia"/>
                <w:color w:val="000000" w:themeColor="text1"/>
                <w:kern w:val="0"/>
                <w:sz w:val="24"/>
              </w:rPr>
              <w:tab/>
              <w:t>低空数字航空摄影规范</w:t>
            </w:r>
          </w:p>
          <w:p w14:paraId="36709A3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⑧CH/T 3006 – 2011</w:t>
            </w:r>
            <w:r>
              <w:rPr>
                <w:rFonts w:ascii="宋体" w:hAnsi="宋体" w:cs="宋体" w:hint="eastAsia"/>
                <w:color w:val="000000" w:themeColor="text1"/>
                <w:kern w:val="0"/>
                <w:sz w:val="24"/>
              </w:rPr>
              <w:tab/>
            </w:r>
            <w:r>
              <w:rPr>
                <w:rFonts w:ascii="宋体" w:hAnsi="宋体" w:cs="宋体" w:hint="eastAsia"/>
                <w:color w:val="000000" w:themeColor="text1"/>
                <w:kern w:val="0"/>
                <w:sz w:val="24"/>
              </w:rPr>
              <w:tab/>
              <w:t>数字航空摄影测量控制测量规范</w:t>
            </w:r>
          </w:p>
          <w:p w14:paraId="18D7EF5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⑨CH/T 3007.1 – 2011</w:t>
            </w:r>
            <w:r>
              <w:rPr>
                <w:rFonts w:ascii="宋体" w:hAnsi="宋体" w:cs="宋体" w:hint="eastAsia"/>
                <w:color w:val="000000" w:themeColor="text1"/>
                <w:kern w:val="0"/>
                <w:sz w:val="24"/>
              </w:rPr>
              <w:tab/>
              <w:t>数字航空摄影测量测图规范第一部分：1:500 1:1000 1:2000数字高程模型、数字正射影像图、数字线划图。</w:t>
            </w:r>
          </w:p>
          <w:p w14:paraId="2F05B68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二、航测一体化处理软件</w:t>
            </w:r>
          </w:p>
          <w:p w14:paraId="0937E4F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数据整理。针对虚拟仿真相片数据进行流程化整理，整理过程自动识别五路POS点，自动识别地面POS点，自动识别废片和可能存在的漏片位置。高速拷贝或剪切照片，同时支持POS数据、焦距写入照片和照片重命名等功能，整理完成后可在二维地图展示POS点。</w:t>
            </w:r>
          </w:p>
          <w:p w14:paraId="4057604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2.多元数据叠加。支持多元成果数据的叠加展示，包括在线地图、KML、SHP、CAD等格式的矢量数据、TIF等格式的栅格数据、OSGB的倾斜实景数据、OBJ等的人工模型数据，提供三维测量分析、坐标转换工具。</w:t>
            </w:r>
          </w:p>
          <w:p w14:paraId="73152C0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3.一键式空三。针对虚拟仿真相片进行一键自由网空三计算，并对空三进度进行显示，自由网空三完成后支</w:t>
            </w:r>
            <w:r>
              <w:rPr>
                <w:rFonts w:ascii="宋体" w:hAnsi="宋体" w:cs="宋体" w:hint="eastAsia"/>
                <w:color w:val="000000" w:themeColor="text1"/>
                <w:kern w:val="0"/>
                <w:sz w:val="24"/>
              </w:rPr>
              <w:lastRenderedPageBreak/>
              <w:t>持虚拟仿真导出的像控点进行刺点，刺点完成后进行一键控制网平差 ，完成后自动弹出精度报告。</w:t>
            </w:r>
          </w:p>
          <w:p w14:paraId="0E46F72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4.建模。针对虚拟仿真空三进行单机建模，可进行导入kml范围线圈定建模范围，支持调整建模占用内存大小，支持选择模型输出坐标系，可输出OSGB格式模型，支持空三和建模成果加载。</w:t>
            </w:r>
          </w:p>
          <w:p w14:paraId="5383D77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5.模式切换。支持考试和练习两个模式，在非考试时期可进行多次练习，提高操作熟练度。</w:t>
            </w:r>
          </w:p>
          <w:p w14:paraId="03ED398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6.架次解算。直接针对多架次批量后差分解算，支持常用观测文件格式，并支持记录数据格式；基站仪器高、天线与相机相位差信息可在差分计算中直接改正。</w:t>
            </w:r>
          </w:p>
          <w:p w14:paraId="3EC4FFA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7.提供测区范围绘制。提供多种绘制测区范围的方式，包括一键导入kml等数据格式的文件作为测区范围、导入dwg作为底图来提取测区范围及自绘测区，丰富多样的测区绘制方式能最大程度的满足各种测区类型的绘制需求。</w:t>
            </w:r>
          </w:p>
          <w:p w14:paraId="269197E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8.支持大测区分割和航线规划。支持大测区的自动分割及航线规划，可实时调整各个小测区的航线具体参数，支持防地飞行、定高飞行多种飞行方式，自动联网获取测区的真实高程数据，并且可预览航线的三维立体效果。</w:t>
            </w:r>
          </w:p>
          <w:p w14:paraId="3A7DE6D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9.支持自定义像控格网和预采像控位置。支持自定义像控格网的大小，可在地图上自定义标注预采像控点的位置，一键导出kml等常用数据格式的像控点文件，并且支持通过直连像控点采集设备进行照片的快速整理及生成点之记文件。</w:t>
            </w:r>
          </w:p>
          <w:p w14:paraId="0B0CAE9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10.航测数据一键上传云平台。支持测区、航线、像控及格网等航测数据一键上传至云平台，及一键下载文件到本地数据库，可通过云数据管理功能进行云数据</w:t>
            </w:r>
            <w:r>
              <w:rPr>
                <w:rFonts w:ascii="宋体" w:hAnsi="宋体" w:cs="宋体" w:hint="eastAsia"/>
                <w:color w:val="000000" w:themeColor="text1"/>
                <w:kern w:val="0"/>
                <w:sz w:val="24"/>
              </w:rPr>
              <w:lastRenderedPageBreak/>
              <w:t>的更新，数据的规划和下发都通过一个公共的平台进行，并且每个测区任务的完成进度可以统一在一个面板中实时查看，使得航测作业更加专业化、规范化、流程化和透明化，可有效提高航测作业效率。</w:t>
            </w:r>
          </w:p>
          <w:p w14:paraId="0093192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11.空三成果导出。支持将空三成果导出XML格式，导出过程中各种参数（如相机参数）均按照严格模型进行高精度转换，导出成果在其他软件中可不经处理直接进行后续建模等工作。</w:t>
            </w:r>
          </w:p>
          <w:p w14:paraId="26387A0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12.相机内参数自检校。支持相机内参数自检校，用户只需输入粗略的焦距值，其他参数均在空三过程中自动检校获得。</w:t>
            </w:r>
          </w:p>
          <w:p w14:paraId="5FAF4E3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13.项目分享。支持一键生成二维码及快捷信息进行项目的分享，团队成员可通过选择二维码或者填写项目管理员账号及分享码的方式快速加入项目中，进行数据的下载及后续工作。</w:t>
            </w:r>
          </w:p>
          <w:p w14:paraId="6358853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14.针对虚拟仿真考试可自动进行评分并记录，支持将评分和成果上传到后台进行人工评分和成绩管理。</w:t>
            </w:r>
          </w:p>
          <w:p w14:paraId="55FC2A8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三、数据处理软件</w:t>
            </w:r>
          </w:p>
          <w:p w14:paraId="45F7A3A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1.总体性能</w:t>
            </w:r>
          </w:p>
          <w:p w14:paraId="484E231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高效性：加载处理大数据时，快速高效不卡顿；支持≥300KM2 1:2000地形数据平滑漫游和浏览；50w数据加载用时≤9秒,100w数据加载用时≤19秒；</w:t>
            </w:r>
          </w:p>
          <w:p w14:paraId="78A633D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稳定性：系统在使用过程中运行稳定，不存在严重的漏洞，提升用户体验；</w:t>
            </w:r>
          </w:p>
          <w:p w14:paraId="1B20190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友好性：界面清晰，布局人性化，支持命令栏指引式操作习惯，提供详尽的帮助文档；</w:t>
            </w:r>
          </w:p>
          <w:p w14:paraId="396BD09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自动保存：工程自定义保存时常间隔，编辑数据实时保存，确保数据在任何情况下都不丢失；</w:t>
            </w:r>
          </w:p>
          <w:p w14:paraId="782D34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数据安全：数据库数据实时保存，工程自定义保存时间间隔；软件意外关闭时，重启软件可进行数据回撤；</w:t>
            </w:r>
          </w:p>
          <w:p w14:paraId="7931B2D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2.平台基础：</w:t>
            </w:r>
          </w:p>
          <w:p w14:paraId="02A74BF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未架构于任何第三方平台上</w:t>
            </w:r>
          </w:p>
          <w:p w14:paraId="6719CC1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3.符号化：</w:t>
            </w:r>
          </w:p>
          <w:p w14:paraId="63B7A99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内置完全响应地图绘制员（地理信息数据处理方向）竞赛中《地图绘制员赛项竞技技术纲要》的符号要求，符合《GB/T 20257.1-2017国家基本比例尺地图图式 第1部分：1：500、1：1000、1：2000地形图图式》的标准规范；</w:t>
            </w:r>
          </w:p>
          <w:p w14:paraId="17F29DF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支持定制临时显示符号；</w:t>
            </w:r>
          </w:p>
          <w:p w14:paraId="51A1D8F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地物实时符号化，支持根据属性控制地物的符号化效果；</w:t>
            </w:r>
          </w:p>
          <w:p w14:paraId="490DD2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支持地物符号的单一渲染与分类渲染；</w:t>
            </w:r>
          </w:p>
          <w:p w14:paraId="323F1CE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4.数据标准：</w:t>
            </w:r>
          </w:p>
          <w:p w14:paraId="3A4492E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完全响应《地图绘制员赛项竞技技术纲要》的数据库要求；</w:t>
            </w:r>
          </w:p>
          <w:p w14:paraId="73C4583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支持定义临时数据集、要素类；</w:t>
            </w:r>
          </w:p>
          <w:p w14:paraId="4E7A48C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支持地图绘制员（地理信息数据处理方向）竞赛中《地图绘制员赛项竞技技术纲要》的数据库要求输出标准成果库；</w:t>
            </w:r>
          </w:p>
          <w:p w14:paraId="444780C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5.操作方式：</w:t>
            </w:r>
          </w:p>
          <w:p w14:paraId="0623C40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采用命令行、绘图面板、快捷键、简码要素搜索、已次性多要素绘制等方法结合绘图；支持要素简码、快捷键的自定义；</w:t>
            </w:r>
          </w:p>
          <w:p w14:paraId="252539A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6.功能模块：</w:t>
            </w:r>
          </w:p>
          <w:p w14:paraId="2021C37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(1)多源数据支持：</w:t>
            </w:r>
          </w:p>
          <w:p w14:paraId="4A537E9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支持txt文本、csv数据读取；</w:t>
            </w:r>
          </w:p>
          <w:p w14:paraId="002D78ED"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支持FDB、MDB、GDB等数据格式间的无损转换；</w:t>
            </w:r>
          </w:p>
          <w:p w14:paraId="6B84C36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支持FDB、MDB、GDB、SHP、DB、影像数据（TIFF、IMG、PNG、JPG等）等数据读写；</w:t>
            </w:r>
          </w:p>
          <w:p w14:paraId="5F4A61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支持DWG数据查看与读写；</w:t>
            </w:r>
          </w:p>
          <w:p w14:paraId="43791A6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(2)DWG数据转换：</w:t>
            </w:r>
          </w:p>
          <w:p w14:paraId="17F647C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支持多版本CAD生产的DWG数据的自动转换，直接按照竞赛标准一键转换成标准分层、分类数据库格式数据；</w:t>
            </w:r>
          </w:p>
          <w:p w14:paraId="5E2D0BF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支持CAD数据有向线的自动方向纠正；</w:t>
            </w:r>
          </w:p>
          <w:p w14:paraId="012FE430" w14:textId="77777777" w:rsidR="004B6655" w:rsidRDefault="00000000">
            <w:pPr>
              <w:widowControl/>
              <w:spacing w:line="360" w:lineRule="auto"/>
              <w:rPr>
                <w:rFonts w:ascii="宋体" w:hAnsi="宋体" w:cs="宋体" w:hint="eastAsia"/>
                <w:color w:val="000000" w:themeColor="text1"/>
                <w:kern w:val="0"/>
                <w:sz w:val="24"/>
              </w:rPr>
            </w:pPr>
            <w:r>
              <w:rPr>
                <w:rFonts w:hint="eastAsia"/>
              </w:rPr>
              <w:t>未自动转换的数据单独存储；并支持对未转换数据快速提取、赋值建库；</w:t>
            </w:r>
          </w:p>
          <w:p w14:paraId="2551AB6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(3)数据管理：</w:t>
            </w:r>
          </w:p>
          <w:p w14:paraId="492A51F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采用工程管理数据，一体化存储数据、地图、视图、布局等信息；</w:t>
            </w:r>
          </w:p>
          <w:p w14:paraId="779715C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支持图层分组管理、图层通用属性设置，支持对图层中地物进行分类管理及多值渲染设置；</w:t>
            </w:r>
          </w:p>
          <w:p w14:paraId="7A2B7FD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(4)数据浏览：</w:t>
            </w:r>
          </w:p>
          <w:p w14:paraId="71D4EB7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支持对地图的绘图效率、抗锯齿等效果进行自定义调整；</w:t>
            </w:r>
          </w:p>
          <w:p w14:paraId="105A3EA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支持虚拟图层，多源数据集中展示，可令不同数据源的数据在一个数据集中分析,为专题图制作、统计分析提供解决方案；</w:t>
            </w:r>
          </w:p>
          <w:p w14:paraId="7121467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支持多视口、多视角同步查看地图场景，支持自定义视口大小与显示视角；</w:t>
            </w:r>
          </w:p>
          <w:p w14:paraId="2499CC0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一个工程中支持创建多个地图与场景；</w:t>
            </w:r>
          </w:p>
          <w:p w14:paraId="3B34FF6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(5)数据查询：</w:t>
            </w:r>
          </w:p>
          <w:p w14:paraId="7B36407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支持采用SQL语句进行属性表查询、标注设置；</w:t>
            </w:r>
          </w:p>
          <w:p w14:paraId="6B533A3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属性表查询结果支持联动地图及场景；</w:t>
            </w:r>
          </w:p>
          <w:p w14:paraId="72EC4F7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(6)数据采集：</w:t>
            </w:r>
          </w:p>
          <w:p w14:paraId="6EB1E7E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支持采集点、线、面、注记要素；</w:t>
            </w:r>
          </w:p>
          <w:p w14:paraId="3A19F74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支持常用注记设置、快速注记、单个注记、散列注记等注记标绘功能；支持对注记样式进行自定义；</w:t>
            </w:r>
          </w:p>
          <w:p w14:paraId="113177A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支持进行房屋层数注记时自动将层数数字写入房屋层数属性字段中；</w:t>
            </w:r>
          </w:p>
          <w:p w14:paraId="31C909D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拥有多种捕捉方式：交点、端点、等分点、最近点、垂点、延长线、平行线、圆心；</w:t>
            </w:r>
          </w:p>
          <w:p w14:paraId="088BE08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支持绘制中必填属性快捷录入，支持编辑中图层间拓扑一致性维护；</w:t>
            </w:r>
          </w:p>
          <w:p w14:paraId="7930E62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编码转换、属性刷，快速转换地物的编码与属性；</w:t>
            </w:r>
          </w:p>
          <w:p w14:paraId="63F9EA2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提供批量闭合构面、偏移构面、标识点构面等快速绘制工具；</w:t>
            </w:r>
          </w:p>
          <w:p w14:paraId="059832A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支持仿真调绘与修补测，可直接获取仿真软件测量坐标，实时联动测图；</w:t>
            </w:r>
          </w:p>
          <w:p w14:paraId="3ADD219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(7)数据编辑：</w:t>
            </w:r>
          </w:p>
          <w:p w14:paraId="505F6D2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支持地物的移动、复制、旋转等基本编辑；</w:t>
            </w:r>
          </w:p>
          <w:p w14:paraId="77EB91A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提供节点、线、面编辑工具；</w:t>
            </w:r>
          </w:p>
          <w:p w14:paraId="2340037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地物属性信息一键入库，实时更新；</w:t>
            </w:r>
          </w:p>
          <w:p w14:paraId="69D0FA6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提供点、线、面符号精调工具，支持对面内填充、斜坡齿线、台阶符号线等进行快速调整；</w:t>
            </w:r>
          </w:p>
          <w:p w14:paraId="112391B9"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(8)立体采集：</w:t>
            </w:r>
          </w:p>
          <w:p w14:paraId="1C9A183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支持直接读取osgb、xml、s3c等索引格式的三维模型数据；</w:t>
            </w:r>
          </w:p>
          <w:p w14:paraId="5E9EA2D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支持多视口、多视角、多模式同步采集地物；</w:t>
            </w:r>
          </w:p>
          <w:p w14:paraId="06D9A477"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支持二三维多视口加载,分屏联动；</w:t>
            </w:r>
          </w:p>
          <w:p w14:paraId="66872FF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支持直接在三维模型上裸眼采集房屋、道路等地物，支持直角绘房、直线绘房、智能绘房等多种房屋采集方式；</w:t>
            </w:r>
          </w:p>
          <w:p w14:paraId="6B47DC3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自动识别模型表面高程，提供多种地物高程精调工具；</w:t>
            </w:r>
          </w:p>
          <w:p w14:paraId="3ED705E3"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支持三维模型的指定坐标位置实时传送，实现在虚拟仿真调绘场景中的快速定位；</w:t>
            </w:r>
          </w:p>
          <w:p w14:paraId="5A09B765"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(9)数据质检：</w:t>
            </w:r>
          </w:p>
          <w:p w14:paraId="41CD870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内置拓扑检查、精度检查、属性检查、图属一致性等检查方案；</w:t>
            </w:r>
          </w:p>
          <w:p w14:paraId="04C27350"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支持可拓展自定义质检方案；</w:t>
            </w:r>
          </w:p>
          <w:p w14:paraId="32CE6E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树形清晰分级结构，可自由选择执行内容；</w:t>
            </w:r>
          </w:p>
          <w:p w14:paraId="345FAB3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列表式结果联动地物显示，按类过滤错误图形定位，脏区显示编辑范围，提高再检查效率；</w:t>
            </w:r>
          </w:p>
          <w:p w14:paraId="5538C21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提供冗余点清除、悬挂修复、删除重复要素等批量修复工具；</w:t>
            </w:r>
          </w:p>
          <w:p w14:paraId="7D7B978A"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(10)数据自动处理：</w:t>
            </w:r>
          </w:p>
          <w:p w14:paraId="0971948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可视化模型制作界面，直接画布上进行流程的创建与编辑；</w:t>
            </w:r>
          </w:p>
          <w:p w14:paraId="655AC6A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模块化模型搭建，智能填充参数，流程式地理处理模块；</w:t>
            </w:r>
          </w:p>
          <w:p w14:paraId="6683811B"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支持≥20多种空间数据、业务格式数据的读写；</w:t>
            </w:r>
          </w:p>
          <w:p w14:paraId="5DFCC87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模型作为工具重复使用，支持导入导出模型工具；</w:t>
            </w:r>
          </w:p>
          <w:p w14:paraId="45A461E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支持冗余节点、悬挂点的自动处理；</w:t>
            </w:r>
          </w:p>
          <w:p w14:paraId="4E4C32AE"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支持房屋、植被、道路、水系的批量自动构面；</w:t>
            </w:r>
          </w:p>
          <w:p w14:paraId="5C4128A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支持道路、水系中心线的自动提取和滤波；</w:t>
            </w:r>
          </w:p>
          <w:p w14:paraId="4AC1A10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支持地名注记转地名点；支持地名中文自动转拼音；</w:t>
            </w:r>
          </w:p>
          <w:p w14:paraId="014A7364"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(11)数据输出：</w:t>
            </w:r>
          </w:p>
          <w:p w14:paraId="2039768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内置标准矩形分幅规则，支持大比例尺图幅号自定义设置；</w:t>
            </w:r>
          </w:p>
          <w:p w14:paraId="57840F06"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支持非出图要素自动消隐；</w:t>
            </w:r>
          </w:p>
          <w:p w14:paraId="00414E8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支持自动生成公里网，支持自动裁剪内图廓数据；</w:t>
            </w:r>
          </w:p>
          <w:p w14:paraId="646F78F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自定义可视化布局，用户可以根据需求更改或增加布局组件；</w:t>
            </w:r>
          </w:p>
          <w:p w14:paraId="2381BF8F"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布局模板化，打印范围自定义，以现有布局为整饰模板，批量分幅打印出图；</w:t>
            </w:r>
          </w:p>
          <w:p w14:paraId="439E888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支持分层打印到PDF；</w:t>
            </w:r>
          </w:p>
          <w:p w14:paraId="33E93428"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支持一键输出竞赛标准mdb成果；</w:t>
            </w:r>
          </w:p>
          <w:p w14:paraId="1482BF72"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(12)考试评分：</w:t>
            </w:r>
          </w:p>
          <w:p w14:paraId="76F734E1"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支持考试与训练两种模式，根据考试平台设置任务类型和时长进入倒计时，倒计时完成后自动提交成绩，或操作完成后人工提交；</w:t>
            </w:r>
          </w:p>
          <w:p w14:paraId="04B48BF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支持自动评分，考试提交后后台自动完成质检和分数计算，连同成果文件一并上传至考试平台；</w:t>
            </w:r>
          </w:p>
          <w:p w14:paraId="1D6AF9EC" w14:textId="77777777" w:rsidR="004B6655" w:rsidRDefault="00000000">
            <w:pPr>
              <w:widowControl/>
              <w:spacing w:line="360" w:lineRule="auto"/>
              <w:rPr>
                <w:rFonts w:ascii="宋体" w:hAnsi="宋体" w:cs="宋体" w:hint="eastAsia"/>
                <w:color w:val="000000" w:themeColor="text1"/>
                <w:kern w:val="0"/>
                <w:sz w:val="24"/>
              </w:rPr>
            </w:pPr>
            <w:r>
              <w:rPr>
                <w:rFonts w:ascii="宋体" w:hAnsi="宋体" w:cs="宋体" w:hint="eastAsia"/>
                <w:color w:val="000000" w:themeColor="text1"/>
                <w:kern w:val="0"/>
                <w:sz w:val="24"/>
              </w:rPr>
              <w:t>对接虚拟仿真竞赛平台系统，通过考试平台创建任务，实现软件的快速拉起和登录。</w:t>
            </w:r>
          </w:p>
        </w:tc>
        <w:tc>
          <w:tcPr>
            <w:tcW w:w="331" w:type="pct"/>
            <w:vAlign w:val="center"/>
          </w:tcPr>
          <w:p w14:paraId="2C028F21"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1</w:t>
            </w:r>
          </w:p>
        </w:tc>
      </w:tr>
      <w:tr w:rsidR="004B6655" w14:paraId="78B3819E" w14:textId="77777777">
        <w:trPr>
          <w:jc w:val="center"/>
        </w:trPr>
        <w:tc>
          <w:tcPr>
            <w:tcW w:w="254" w:type="pct"/>
            <w:vAlign w:val="center"/>
          </w:tcPr>
          <w:p w14:paraId="33EB0443"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10</w:t>
            </w:r>
          </w:p>
        </w:tc>
        <w:tc>
          <w:tcPr>
            <w:tcW w:w="446" w:type="pct"/>
            <w:vMerge/>
          </w:tcPr>
          <w:p w14:paraId="5A0F52C8" w14:textId="77777777" w:rsidR="004B6655" w:rsidRDefault="004B6655">
            <w:pPr>
              <w:spacing w:line="360" w:lineRule="auto"/>
              <w:jc w:val="center"/>
              <w:rPr>
                <w:rFonts w:ascii="宋体" w:hAnsi="宋体" w:cs="宋体" w:hint="eastAsia"/>
                <w:kern w:val="0"/>
                <w:sz w:val="24"/>
                <w:szCs w:val="20"/>
              </w:rPr>
            </w:pPr>
          </w:p>
        </w:tc>
        <w:tc>
          <w:tcPr>
            <w:tcW w:w="468" w:type="pct"/>
            <w:vAlign w:val="center"/>
          </w:tcPr>
          <w:p w14:paraId="18E7B7B2"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t>无人机航测模块</w:t>
            </w:r>
          </w:p>
        </w:tc>
        <w:tc>
          <w:tcPr>
            <w:tcW w:w="3501" w:type="pct"/>
          </w:tcPr>
          <w:p w14:paraId="0C7EF6DE"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一、无人机参数</w:t>
            </w:r>
          </w:p>
          <w:p w14:paraId="7DD155E5"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（一）无人机参数</w:t>
            </w:r>
          </w:p>
          <w:p w14:paraId="62D93BAF"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1.对称电机轴距：≤600mm；</w:t>
            </w:r>
          </w:p>
          <w:p w14:paraId="42D38E67"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2.正射作业飞行速度：≥12m/s；</w:t>
            </w:r>
          </w:p>
          <w:p w14:paraId="490AD97D"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3.正射作业时间：≥45min；</w:t>
            </w:r>
          </w:p>
          <w:p w14:paraId="4046629B"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4.空机续航时间：≥60min；</w:t>
            </w:r>
          </w:p>
          <w:p w14:paraId="6741B81C"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5.悬停精度：水平≥1cm±1ppm；垂直≥2cm±1ppm；</w:t>
            </w:r>
          </w:p>
          <w:p w14:paraId="5F410846"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6.智能功能：</w:t>
            </w:r>
          </w:p>
          <w:p w14:paraId="5CE75A2B"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(1)可跟随地形仿地飞行；</w:t>
            </w:r>
          </w:p>
          <w:p w14:paraId="327AFD50"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(2)支持一键起飞、一键降落；</w:t>
            </w:r>
          </w:p>
          <w:p w14:paraId="3354A9CC"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(3)具备断点续飞功能。</w:t>
            </w:r>
          </w:p>
          <w:p w14:paraId="5202D8BD"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7.挂载兼容性：支持搭载正射相机、倾斜相机、双光吊舱、照明设备、三维激光载荷且统一法兰接口任意切换。</w:t>
            </w:r>
          </w:p>
          <w:p w14:paraId="5241BE80"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（二）飞控系统</w:t>
            </w:r>
          </w:p>
          <w:p w14:paraId="3F36074C"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1.处理器：飞控系统采用双处理器，飞控系统采用双处理器，F4核心处理器外加FPU（浮点运算单元），F1</w:t>
            </w:r>
            <w:r>
              <w:rPr>
                <w:rFonts w:ascii="宋体" w:hAnsi="宋体" w:cs="宋体" w:hint="eastAsia"/>
                <w:kern w:val="0"/>
                <w:sz w:val="24"/>
                <w:szCs w:val="20"/>
              </w:rPr>
              <w:lastRenderedPageBreak/>
              <w:t>处理芯片作为故障保护协处理器，以及闪存≥2MB，内存≥256kb，提供了更稳定的飞行方案。</w:t>
            </w:r>
          </w:p>
          <w:p w14:paraId="16C2BD70"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2.核心算法：三大算法结合是捷联式惯性导航系统、卡尔曼滤波以及扩展卡尔曼滤波、飞行控制PID算法。三大算法结合的使用保证了无人机飞行姿态稳定，链路数据精度高。</w:t>
            </w:r>
          </w:p>
          <w:p w14:paraId="47EA2876"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3.惯性导航系统：使用三余度惯性导航系统（IMU），使用三余度惯性导航系统（IMU），至少包含3x加速度计，3x陀螺仪，3x磁罗盘，2x气压计，在GPS定位异常时可转换为惯性导航。</w:t>
            </w:r>
          </w:p>
          <w:p w14:paraId="7D1F083C"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4.IMU：IMU内置隔离减震棉。IMU具有恒温控制，内置发热电阻，在低温环境下能保持恒温作业</w:t>
            </w:r>
          </w:p>
          <w:p w14:paraId="2A8BF00B"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5.GPS：GPS内置处理芯片，运行实时操作系统。内置气压计，用于气压和高度测算，保证飞行高度的准确性</w:t>
            </w:r>
          </w:p>
          <w:p w14:paraId="55848E6B"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（三）遥控器系统</w:t>
            </w:r>
          </w:p>
          <w:p w14:paraId="59587018"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1.续航时间：≥60h；</w:t>
            </w:r>
          </w:p>
          <w:p w14:paraId="30D11EAA"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2.数据链路：蓝牙+TypeC+RD-Link；</w:t>
            </w:r>
          </w:p>
          <w:p w14:paraId="61922058"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3.图传及数传作业半径：≥15km；</w:t>
            </w:r>
          </w:p>
          <w:p w14:paraId="3DEFBFD6"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4.实时监测飞机状态，以及观察测区状况：支持；</w:t>
            </w:r>
          </w:p>
          <w:p w14:paraId="319F55DA"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5.app一键调整遥控器通道设置：支持app一键调整遥控器通道设置；</w:t>
            </w:r>
          </w:p>
          <w:p w14:paraId="48AD4F42"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6.通道数：≥12。</w:t>
            </w:r>
          </w:p>
          <w:p w14:paraId="3BC66042"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二、相机参数</w:t>
            </w:r>
          </w:p>
          <w:p w14:paraId="4467902E"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1.基础参数</w:t>
            </w:r>
            <w:r>
              <w:rPr>
                <w:rFonts w:ascii="宋体" w:hAnsi="宋体" w:cs="宋体" w:hint="eastAsia"/>
                <w:kern w:val="0"/>
                <w:sz w:val="24"/>
                <w:szCs w:val="20"/>
              </w:rPr>
              <w:tab/>
            </w:r>
          </w:p>
          <w:p w14:paraId="54130422"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(1)产品重量：≤630g （不含 Skyport）；</w:t>
            </w:r>
          </w:p>
          <w:p w14:paraId="78927ADE"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(2)焦距：25mm；</w:t>
            </w:r>
          </w:p>
          <w:p w14:paraId="268093C8"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(3)曝光时间间隔：≤0.5s；</w:t>
            </w:r>
          </w:p>
          <w:p w14:paraId="2DB22052"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2.传感器参数</w:t>
            </w:r>
            <w:r>
              <w:rPr>
                <w:rFonts w:ascii="宋体" w:hAnsi="宋体" w:cs="宋体" w:hint="eastAsia"/>
                <w:kern w:val="0"/>
                <w:sz w:val="24"/>
                <w:szCs w:val="20"/>
              </w:rPr>
              <w:tab/>
            </w:r>
          </w:p>
          <w:p w14:paraId="258EBA44"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总像素：≥1.3亿。</w:t>
            </w:r>
          </w:p>
          <w:p w14:paraId="6F8C7953"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lastRenderedPageBreak/>
              <w:t>3.光学参数</w:t>
            </w:r>
          </w:p>
          <w:p w14:paraId="7B174EF3"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(1)镜头焦距：25mm/35mm；</w:t>
            </w:r>
          </w:p>
          <w:p w14:paraId="483CAC66" w14:textId="77777777" w:rsidR="004B6655" w:rsidRDefault="00000000">
            <w:pPr>
              <w:spacing w:line="360" w:lineRule="auto"/>
              <w:rPr>
                <w:rFonts w:ascii="宋体" w:hAnsi="宋体" w:cs="宋体" w:hint="eastAsia"/>
                <w:kern w:val="0"/>
                <w:sz w:val="24"/>
                <w:szCs w:val="20"/>
              </w:rPr>
            </w:pPr>
            <w:r>
              <w:rPr>
                <w:rFonts w:ascii="宋体" w:hAnsi="宋体" w:cs="宋体" w:hint="eastAsia"/>
                <w:kern w:val="0"/>
                <w:sz w:val="24"/>
                <w:szCs w:val="20"/>
              </w:rPr>
              <w:t>(2)最近合焦距离：≤8m。</w:t>
            </w:r>
          </w:p>
        </w:tc>
        <w:tc>
          <w:tcPr>
            <w:tcW w:w="331" w:type="pct"/>
            <w:vAlign w:val="center"/>
          </w:tcPr>
          <w:p w14:paraId="5AAEA317" w14:textId="77777777" w:rsidR="004B6655" w:rsidRDefault="00000000">
            <w:pPr>
              <w:spacing w:line="360" w:lineRule="auto"/>
              <w:jc w:val="center"/>
              <w:rPr>
                <w:rFonts w:ascii="宋体" w:hAnsi="宋体" w:cs="宋体" w:hint="eastAsia"/>
                <w:kern w:val="0"/>
                <w:sz w:val="24"/>
                <w:szCs w:val="20"/>
              </w:rPr>
            </w:pPr>
            <w:r>
              <w:rPr>
                <w:rFonts w:ascii="宋体" w:hAnsi="宋体" w:cs="宋体" w:hint="eastAsia"/>
                <w:kern w:val="0"/>
                <w:sz w:val="24"/>
                <w:szCs w:val="20"/>
              </w:rPr>
              <w:lastRenderedPageBreak/>
              <w:t>1</w:t>
            </w:r>
          </w:p>
        </w:tc>
      </w:tr>
    </w:tbl>
    <w:p w14:paraId="1980898E" w14:textId="77777777" w:rsidR="004B6655" w:rsidRDefault="00000000">
      <w:pPr>
        <w:spacing w:line="360" w:lineRule="auto"/>
        <w:rPr>
          <w:rFonts w:ascii="宋体" w:hAnsi="宋体" w:hint="eastAsia"/>
          <w:b/>
          <w:bCs/>
          <w:sz w:val="24"/>
        </w:rPr>
      </w:pPr>
      <w:r>
        <w:rPr>
          <w:rFonts w:ascii="宋体" w:hAnsi="宋体" w:hint="eastAsia"/>
          <w:b/>
          <w:bCs/>
          <w:sz w:val="24"/>
        </w:rPr>
        <w:lastRenderedPageBreak/>
        <w:t>（二）设备（服务）需执行的或涉及的国家标准、行业标准、地方标准或者其他标准、规范</w:t>
      </w:r>
    </w:p>
    <w:p w14:paraId="7329C980"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1.以国家有关部门最新颁布的相应标准及规范为准</w:t>
      </w:r>
    </w:p>
    <w:p w14:paraId="2524273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卖方应保证买方在使用该货物或其任何一部分时不受第三方提出的侵犯专利权、著作权、商标权和工业设计权等的起诉。如果任何第三方提出侵权指控，卖方须与第三方交涉并承担由此发生的一切责任、费用和经济赔偿。</w:t>
      </w:r>
    </w:p>
    <w:p w14:paraId="770047A8" w14:textId="77777777" w:rsidR="004B6655" w:rsidRDefault="00000000">
      <w:pPr>
        <w:spacing w:line="360" w:lineRule="auto"/>
        <w:rPr>
          <w:rFonts w:ascii="仿宋_GB2312" w:eastAsia="仿宋_GB2312"/>
          <w:b/>
          <w:bCs/>
          <w:sz w:val="22"/>
          <w:szCs w:val="28"/>
        </w:rPr>
      </w:pPr>
      <w:r>
        <w:rPr>
          <w:rFonts w:ascii="宋体" w:hAnsi="宋体" w:hint="eastAsia"/>
          <w:b/>
          <w:bCs/>
          <w:sz w:val="24"/>
        </w:rPr>
        <w:t>（三）设备（服务）需满足的质量、安全、物理特性等其他方面的要求</w:t>
      </w:r>
    </w:p>
    <w:p w14:paraId="60C9F576"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1.卖方须保证货物是全新、未使用过的，并完全符合强制性的国家技术质量规范和合同规定的质量、规格、性能和技术规范等的要求。</w:t>
      </w:r>
    </w:p>
    <w:p w14:paraId="3EDA8C67"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w:t>
      </w:r>
      <w:r>
        <w:rPr>
          <w:rFonts w:ascii="宋体" w:hAnsi="宋体"/>
          <w:sz w:val="24"/>
        </w:rPr>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614931C5" w14:textId="77777777" w:rsidR="004B6655" w:rsidRDefault="00000000">
      <w:pPr>
        <w:spacing w:line="360" w:lineRule="auto"/>
        <w:rPr>
          <w:rFonts w:ascii="宋体" w:hAnsi="宋体" w:hint="eastAsia"/>
          <w:b/>
          <w:bCs/>
          <w:sz w:val="24"/>
        </w:rPr>
      </w:pPr>
      <w:r>
        <w:rPr>
          <w:rFonts w:ascii="宋体" w:hAnsi="宋体" w:hint="eastAsia"/>
          <w:b/>
          <w:bCs/>
          <w:sz w:val="24"/>
        </w:rPr>
        <w:t>三、交货时间及地点</w:t>
      </w:r>
    </w:p>
    <w:p w14:paraId="5007310D" w14:textId="77777777" w:rsidR="004B6655" w:rsidRDefault="00000000">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1</w:t>
      </w:r>
      <w:r>
        <w:rPr>
          <w:color w:val="000000" w:themeColor="text1"/>
        </w:rPr>
        <w:t>.</w:t>
      </w:r>
      <w:r>
        <w:rPr>
          <w:rFonts w:hint="eastAsia"/>
          <w:color w:val="000000" w:themeColor="text1"/>
        </w:rPr>
        <w:t>交货时间：合同签订后3个月内完成全部设备交付、安装调试等工作，并具备验收条件。</w:t>
      </w:r>
    </w:p>
    <w:p w14:paraId="3EF19B6F" w14:textId="77777777" w:rsidR="004B6655" w:rsidRDefault="00000000">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交货地点：北京工业大学西区建工楼2层1-217房间</w:t>
      </w:r>
    </w:p>
    <w:p w14:paraId="55E4D7C0" w14:textId="77777777" w:rsidR="004B6655" w:rsidRDefault="00000000">
      <w:pPr>
        <w:spacing w:line="360" w:lineRule="auto"/>
        <w:rPr>
          <w:rFonts w:ascii="宋体" w:hAnsi="宋体" w:hint="eastAsia"/>
          <w:b/>
          <w:bCs/>
          <w:sz w:val="24"/>
        </w:rPr>
      </w:pPr>
      <w:r>
        <w:rPr>
          <w:rFonts w:ascii="宋体" w:hAnsi="宋体" w:hint="eastAsia"/>
          <w:b/>
          <w:bCs/>
          <w:sz w:val="24"/>
        </w:rPr>
        <w:t>四、售后服务</w:t>
      </w:r>
    </w:p>
    <w:p w14:paraId="4735C634" w14:textId="77777777" w:rsidR="004B6655" w:rsidRDefault="00000000">
      <w:pPr>
        <w:spacing w:line="360" w:lineRule="auto"/>
        <w:ind w:firstLineChars="200" w:firstLine="482"/>
        <w:rPr>
          <w:rFonts w:ascii="宋体" w:hAnsi="宋体" w:hint="eastAsia"/>
          <w:sz w:val="24"/>
        </w:rPr>
      </w:pPr>
      <w:r>
        <w:rPr>
          <w:rFonts w:ascii="宋体" w:hAnsi="宋体" w:hint="eastAsia"/>
          <w:b/>
          <w:bCs/>
          <w:sz w:val="24"/>
        </w:rPr>
        <w:t>1.仪器到货安装</w:t>
      </w:r>
      <w:r>
        <w:rPr>
          <w:rFonts w:ascii="宋体" w:hAnsi="宋体" w:hint="eastAsia"/>
          <w:sz w:val="24"/>
        </w:rPr>
        <w:t>，仪器到货前乙方应将安装环境要求书面通知甲方，并与甲方协商到货和安装验收时间，乙方负责安装调试，现场开箱清点检查和性能测试以及验收结果需买卖双方参与并确认。</w:t>
      </w:r>
    </w:p>
    <w:p w14:paraId="7501907B" w14:textId="77777777" w:rsidR="004B6655" w:rsidRDefault="00000000">
      <w:pPr>
        <w:spacing w:line="360" w:lineRule="auto"/>
        <w:ind w:firstLineChars="200" w:firstLine="482"/>
        <w:rPr>
          <w:rFonts w:ascii="宋体" w:hAnsi="宋体" w:hint="eastAsia"/>
          <w:sz w:val="24"/>
        </w:rPr>
      </w:pPr>
      <w:r>
        <w:rPr>
          <w:rFonts w:ascii="宋体" w:hAnsi="宋体" w:hint="eastAsia"/>
          <w:b/>
          <w:bCs/>
          <w:sz w:val="24"/>
        </w:rPr>
        <w:t>2.质量保证，</w:t>
      </w:r>
      <w:r>
        <w:rPr>
          <w:rFonts w:ascii="宋体" w:hAnsi="宋体" w:hint="eastAsia"/>
          <w:sz w:val="24"/>
        </w:rPr>
        <w:t xml:space="preserve">仪器设备质保期自验收合格之日起计算，质保期为1年。质保期内，任何由制造商引起的质量问题，乙方负责维护维修或更换部件等直至符合验收标准，并承担相关全部费用。保修期满前1个月内乙方应负责一次全面检查，并写出正式检查报告，如发现潜在问题，应负责解决排除。 </w:t>
      </w:r>
    </w:p>
    <w:p w14:paraId="5810A57C" w14:textId="77777777" w:rsidR="004B6655" w:rsidRDefault="00000000">
      <w:pPr>
        <w:spacing w:line="360" w:lineRule="auto"/>
        <w:ind w:firstLineChars="200" w:firstLine="482"/>
        <w:rPr>
          <w:rFonts w:ascii="宋体" w:hAnsi="宋体" w:hint="eastAsia"/>
          <w:sz w:val="24"/>
        </w:rPr>
      </w:pPr>
      <w:r>
        <w:rPr>
          <w:rFonts w:ascii="宋体" w:hAnsi="宋体" w:hint="eastAsia"/>
          <w:b/>
          <w:bCs/>
          <w:sz w:val="24"/>
        </w:rPr>
        <w:t>3.质保期服务响应</w:t>
      </w:r>
      <w:r>
        <w:rPr>
          <w:rFonts w:ascii="宋体" w:hAnsi="宋体" w:hint="eastAsia"/>
          <w:sz w:val="24"/>
        </w:rPr>
        <w:t>，乙方应在接到故障后4小时内响应，24小时内给予答复解决方案或到达指定地点，48小时内工程师到达现场处理故障，且必须提供</w:t>
      </w:r>
      <w:r>
        <w:rPr>
          <w:rFonts w:ascii="宋体" w:hAnsi="宋体" w:hint="eastAsia"/>
          <w:sz w:val="24"/>
        </w:rPr>
        <w:lastRenderedPageBreak/>
        <w:t>同等或以上型号的备用设备，遇特殊故障，双方在约定时间内解决。</w:t>
      </w:r>
    </w:p>
    <w:p w14:paraId="11A967FB" w14:textId="77777777" w:rsidR="004B6655" w:rsidRDefault="00000000">
      <w:pPr>
        <w:spacing w:line="360" w:lineRule="auto"/>
        <w:ind w:firstLineChars="200" w:firstLine="482"/>
        <w:rPr>
          <w:rFonts w:ascii="宋体" w:hAnsi="宋体" w:hint="eastAsia"/>
          <w:sz w:val="24"/>
        </w:rPr>
      </w:pPr>
      <w:r>
        <w:rPr>
          <w:rFonts w:ascii="宋体" w:hAnsi="宋体" w:hint="eastAsia"/>
          <w:b/>
          <w:bCs/>
          <w:sz w:val="24"/>
        </w:rPr>
        <w:t>4.质保期外服务</w:t>
      </w:r>
      <w:r>
        <w:rPr>
          <w:rFonts w:ascii="宋体" w:hAnsi="宋体" w:hint="eastAsia"/>
          <w:sz w:val="24"/>
        </w:rPr>
        <w:t>，厂商或其代理商需提供迅速优质的售后服务和技术支持。质保期合同期外，需提供长久的保障性服务，仪器有维修需求需及时进行现场维修，以协助保障仪器设备的正常使用。</w:t>
      </w:r>
    </w:p>
    <w:p w14:paraId="2B06CB2C" w14:textId="77777777" w:rsidR="004B6655" w:rsidRDefault="00000000">
      <w:pPr>
        <w:pStyle w:val="afb"/>
        <w:spacing w:before="0" w:beforeAutospacing="0" w:after="0" w:afterAutospacing="0" w:line="360" w:lineRule="auto"/>
        <w:ind w:firstLineChars="200" w:firstLine="482"/>
        <w:rPr>
          <w:rFonts w:hint="eastAsia"/>
        </w:rPr>
      </w:pPr>
      <w:r>
        <w:rPr>
          <w:rFonts w:hint="eastAsia"/>
          <w:b/>
          <w:bCs/>
        </w:rPr>
        <w:t>5.技术培训</w:t>
      </w:r>
      <w:r>
        <w:rPr>
          <w:rFonts w:hint="eastAsia"/>
        </w:rPr>
        <w:t>，到货安装调试完成后，乙方专业工程师现场提供系统的使用培训服务，直至甲方技术人员不少于2人熟练掌握操作和常规维护为止。</w:t>
      </w:r>
    </w:p>
    <w:p w14:paraId="3EAD194C" w14:textId="77777777" w:rsidR="004B6655" w:rsidRDefault="00000000">
      <w:pPr>
        <w:spacing w:line="360" w:lineRule="auto"/>
        <w:rPr>
          <w:rFonts w:ascii="宋体" w:hAnsi="宋体" w:hint="eastAsia"/>
          <w:b/>
          <w:bCs/>
          <w:sz w:val="24"/>
        </w:rPr>
      </w:pPr>
      <w:r>
        <w:rPr>
          <w:rFonts w:ascii="宋体" w:hAnsi="宋体" w:hint="eastAsia"/>
          <w:b/>
          <w:bCs/>
          <w:sz w:val="24"/>
        </w:rPr>
        <w:t>五、验收方案</w:t>
      </w:r>
    </w:p>
    <w:p w14:paraId="11B048F0" w14:textId="77777777" w:rsidR="004B6655"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32EAC7E0" w14:textId="77777777" w:rsidR="004B6655"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7402A80D" w14:textId="77777777" w:rsidR="004B6655"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人将取消合同并依法追究中标人的责任，中标人必须承担由此给采购人带来的一切经济损失；</w:t>
      </w:r>
    </w:p>
    <w:p w14:paraId="24F5E619" w14:textId="77777777" w:rsidR="004B6655" w:rsidRDefault="00000000">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08890BCD" w14:textId="77777777" w:rsidR="004B6655" w:rsidRDefault="00000000">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0C966C3A" w14:textId="77777777" w:rsidR="004B6655" w:rsidRDefault="00000000">
      <w:pPr>
        <w:pStyle w:val="afb"/>
        <w:spacing w:before="0" w:beforeAutospacing="0" w:after="0" w:afterAutospacing="0" w:line="360" w:lineRule="auto"/>
        <w:ind w:firstLineChars="200" w:firstLine="480"/>
        <w:rPr>
          <w:rFonts w:hint="eastAsia"/>
          <w:bCs/>
          <w:color w:val="000000"/>
        </w:rPr>
      </w:pPr>
      <w:r>
        <w:rPr>
          <w:bCs/>
          <w:color w:val="000000"/>
        </w:rPr>
        <w:t>投标人须保证货物是全新、未使用过的，并完全符合强制性的国家技术质量规范和合同规定的质量、规格、性能和技术规范等的要求。</w:t>
      </w:r>
    </w:p>
    <w:p w14:paraId="01C29BC1" w14:textId="77777777" w:rsidR="004B6655" w:rsidRDefault="004B6655">
      <w:pPr>
        <w:pStyle w:val="afb"/>
        <w:spacing w:before="0" w:beforeAutospacing="0" w:after="0" w:afterAutospacing="0" w:line="360" w:lineRule="auto"/>
        <w:ind w:firstLineChars="200" w:firstLine="480"/>
        <w:rPr>
          <w:rFonts w:hint="eastAsia"/>
          <w:bCs/>
          <w:color w:val="000000"/>
        </w:rPr>
      </w:pPr>
    </w:p>
    <w:p w14:paraId="21DDF4CF" w14:textId="77777777" w:rsidR="004B6655" w:rsidRDefault="00000000">
      <w:pPr>
        <w:widowControl/>
        <w:jc w:val="left"/>
        <w:rPr>
          <w:rFonts w:ascii="宋体" w:hAnsi="宋体" w:cs="宋体" w:hint="eastAsia"/>
          <w:bCs/>
          <w:color w:val="000000"/>
          <w:kern w:val="0"/>
          <w:sz w:val="24"/>
        </w:rPr>
      </w:pPr>
      <w:r>
        <w:rPr>
          <w:rFonts w:hint="eastAsia"/>
          <w:bCs/>
          <w:color w:val="000000"/>
        </w:rPr>
        <w:br w:type="page"/>
      </w:r>
    </w:p>
    <w:p w14:paraId="5B057DCB" w14:textId="77777777" w:rsidR="004B6655" w:rsidRDefault="00000000">
      <w:pPr>
        <w:spacing w:line="360" w:lineRule="auto"/>
        <w:jc w:val="center"/>
        <w:outlineLvl w:val="0"/>
        <w:rPr>
          <w:rFonts w:ascii="宋体" w:hAnsi="宋体" w:hint="eastAsia"/>
          <w:b/>
          <w:sz w:val="36"/>
          <w:szCs w:val="36"/>
        </w:rPr>
      </w:pPr>
      <w:bookmarkStart w:id="825" w:name="_Toc149747155"/>
      <w:r>
        <w:rPr>
          <w:rFonts w:ascii="宋体" w:hAnsi="宋体"/>
          <w:b/>
          <w:sz w:val="36"/>
          <w:szCs w:val="36"/>
        </w:rPr>
        <w:lastRenderedPageBreak/>
        <w:t>第六章   拟签订的合同文本</w:t>
      </w:r>
      <w:bookmarkEnd w:id="825"/>
    </w:p>
    <w:p w14:paraId="7CB7C85B" w14:textId="77777777" w:rsidR="004B6655" w:rsidRDefault="004B6655">
      <w:pPr>
        <w:pStyle w:val="2"/>
        <w:spacing w:line="240" w:lineRule="auto"/>
        <w:rPr>
          <w:rFonts w:ascii="宋体" w:eastAsia="宋体" w:hAnsi="宋体" w:hint="eastAsia"/>
          <w:b w:val="0"/>
        </w:rPr>
      </w:pPr>
    </w:p>
    <w:p w14:paraId="318E55AD" w14:textId="77777777" w:rsidR="004B6655" w:rsidRDefault="004B6655">
      <w:pPr>
        <w:pStyle w:val="2"/>
        <w:spacing w:line="240" w:lineRule="auto"/>
        <w:rPr>
          <w:rFonts w:ascii="宋体" w:eastAsia="宋体" w:hAnsi="宋体" w:hint="eastAsia"/>
          <w:b w:val="0"/>
        </w:rPr>
      </w:pPr>
    </w:p>
    <w:p w14:paraId="3C79A930" w14:textId="77777777" w:rsidR="004B6655"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225C5A06" w14:textId="77777777" w:rsidR="004B6655"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4BF66BE0" w14:textId="77777777" w:rsidR="004B6655" w:rsidRDefault="004B6655">
      <w:pPr>
        <w:ind w:left="2884"/>
        <w:rPr>
          <w:rFonts w:ascii="宋体" w:hAnsi="宋体" w:hint="eastAsia"/>
        </w:rPr>
      </w:pPr>
    </w:p>
    <w:p w14:paraId="47954618" w14:textId="77777777" w:rsidR="004B6655" w:rsidRDefault="004B6655">
      <w:pPr>
        <w:ind w:left="2884"/>
        <w:rPr>
          <w:rFonts w:ascii="宋体" w:hAnsi="宋体" w:hint="eastAsia"/>
        </w:rPr>
      </w:pPr>
    </w:p>
    <w:p w14:paraId="44AED8C4" w14:textId="77777777" w:rsidR="004B6655" w:rsidRDefault="004B6655">
      <w:pPr>
        <w:ind w:left="2884"/>
        <w:rPr>
          <w:rFonts w:ascii="宋体" w:hAnsi="宋体" w:hint="eastAsia"/>
        </w:rPr>
      </w:pPr>
    </w:p>
    <w:p w14:paraId="02BEAD13" w14:textId="77777777" w:rsidR="004B6655" w:rsidRDefault="004B6655">
      <w:pPr>
        <w:ind w:left="2884"/>
        <w:rPr>
          <w:rFonts w:ascii="宋体" w:hAnsi="宋体" w:hint="eastAsia"/>
        </w:rPr>
      </w:pPr>
    </w:p>
    <w:p w14:paraId="68026B85" w14:textId="77777777" w:rsidR="004B6655" w:rsidRDefault="004B6655">
      <w:pPr>
        <w:ind w:left="2884"/>
        <w:rPr>
          <w:rFonts w:ascii="宋体" w:hAnsi="宋体" w:hint="eastAsia"/>
        </w:rPr>
      </w:pPr>
    </w:p>
    <w:p w14:paraId="3FE3C14F" w14:textId="77777777" w:rsidR="004B6655" w:rsidRDefault="004B6655">
      <w:pPr>
        <w:rPr>
          <w:rFonts w:ascii="宋体" w:hAnsi="宋体" w:hint="eastAsia"/>
        </w:rPr>
      </w:pPr>
    </w:p>
    <w:p w14:paraId="1F7BC513" w14:textId="77777777" w:rsidR="004B6655" w:rsidRDefault="004B6655">
      <w:pPr>
        <w:spacing w:before="120" w:line="22" w:lineRule="atLeast"/>
        <w:ind w:firstLineChars="500" w:firstLine="1200"/>
        <w:rPr>
          <w:rFonts w:ascii="宋体" w:hAnsi="宋体" w:hint="eastAsia"/>
          <w:sz w:val="24"/>
        </w:rPr>
      </w:pPr>
    </w:p>
    <w:p w14:paraId="6A44276B" w14:textId="77777777" w:rsidR="004B6655"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53A91294" w14:textId="77777777" w:rsidR="004B6655"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183AA863" w14:textId="77777777" w:rsidR="004B6655" w:rsidRDefault="004B6655">
      <w:pPr>
        <w:spacing w:before="120" w:line="22" w:lineRule="atLeast"/>
        <w:ind w:firstLineChars="500" w:firstLine="1200"/>
        <w:rPr>
          <w:rFonts w:ascii="宋体" w:hAnsi="宋体" w:hint="eastAsia"/>
          <w:sz w:val="24"/>
          <w:u w:val="single"/>
        </w:rPr>
      </w:pPr>
    </w:p>
    <w:p w14:paraId="1D5A91AB" w14:textId="77777777" w:rsidR="004B6655" w:rsidRDefault="004B6655">
      <w:pPr>
        <w:spacing w:before="120" w:line="22" w:lineRule="atLeast"/>
        <w:ind w:firstLineChars="500" w:firstLine="1200"/>
        <w:rPr>
          <w:rFonts w:ascii="宋体" w:hAnsi="宋体" w:hint="eastAsia"/>
          <w:sz w:val="24"/>
        </w:rPr>
      </w:pPr>
    </w:p>
    <w:p w14:paraId="36930D56" w14:textId="77777777" w:rsidR="004B6655"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42736945" w14:textId="77777777" w:rsidR="004B6655"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609A4B6A" w14:textId="77777777" w:rsidR="004B6655" w:rsidRDefault="004B6655">
      <w:pPr>
        <w:spacing w:before="120" w:line="22" w:lineRule="atLeast"/>
        <w:rPr>
          <w:rFonts w:ascii="宋体" w:hAnsi="宋体" w:hint="eastAsia"/>
          <w:b/>
          <w:sz w:val="24"/>
        </w:rPr>
      </w:pPr>
    </w:p>
    <w:p w14:paraId="1A4C0910" w14:textId="77777777" w:rsidR="004B6655" w:rsidRDefault="004B6655">
      <w:pPr>
        <w:pStyle w:val="13"/>
        <w:spacing w:before="120" w:line="22" w:lineRule="atLeast"/>
        <w:rPr>
          <w:rFonts w:ascii="宋体" w:hAnsi="宋体" w:hint="eastAsia"/>
          <w:sz w:val="24"/>
        </w:rPr>
      </w:pPr>
    </w:p>
    <w:p w14:paraId="72045F56" w14:textId="77777777" w:rsidR="004B6655" w:rsidRDefault="004B6655"/>
    <w:p w14:paraId="2CCA4CBF" w14:textId="77777777" w:rsidR="004B6655" w:rsidRDefault="004B6655"/>
    <w:p w14:paraId="67EF0171" w14:textId="77777777" w:rsidR="004B6655" w:rsidRDefault="004B6655">
      <w:pPr>
        <w:pStyle w:val="13"/>
        <w:spacing w:before="120" w:line="22" w:lineRule="atLeast"/>
        <w:rPr>
          <w:rFonts w:ascii="宋体" w:hAnsi="宋体" w:hint="eastAsia"/>
          <w:sz w:val="24"/>
        </w:rPr>
      </w:pPr>
    </w:p>
    <w:p w14:paraId="571745E2" w14:textId="77777777" w:rsidR="004B6655"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32E0D647" w14:textId="77777777" w:rsidR="004B6655" w:rsidRDefault="004B6655">
      <w:pPr>
        <w:spacing w:before="120" w:line="22" w:lineRule="atLeast"/>
        <w:ind w:left="960"/>
        <w:rPr>
          <w:rFonts w:ascii="宋体" w:hAnsi="宋体" w:hint="eastAsia"/>
          <w:sz w:val="24"/>
        </w:rPr>
      </w:pPr>
    </w:p>
    <w:p w14:paraId="76894033" w14:textId="77777777" w:rsidR="004B6655"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0A70DFA3" w14:textId="77777777" w:rsidR="004B6655" w:rsidRDefault="004B6655">
      <w:pPr>
        <w:spacing w:before="120" w:line="22" w:lineRule="atLeast"/>
        <w:rPr>
          <w:rFonts w:ascii="宋体" w:hAnsi="宋体" w:hint="eastAsia"/>
          <w:sz w:val="24"/>
        </w:rPr>
      </w:pPr>
    </w:p>
    <w:p w14:paraId="2740347A" w14:textId="77777777" w:rsidR="004B6655" w:rsidRDefault="004B6655">
      <w:pPr>
        <w:spacing w:before="120" w:line="22" w:lineRule="atLeast"/>
        <w:ind w:left="960"/>
        <w:jc w:val="center"/>
        <w:rPr>
          <w:rFonts w:ascii="宋体" w:hAnsi="宋体" w:hint="eastAsia"/>
          <w:sz w:val="24"/>
        </w:rPr>
      </w:pPr>
    </w:p>
    <w:p w14:paraId="6529F200" w14:textId="77777777" w:rsidR="004B6655"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535E75C" w14:textId="77777777" w:rsidR="004B6655"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4FF9637A" w14:textId="77777777" w:rsidR="004B6655" w:rsidRDefault="004B6655">
      <w:pPr>
        <w:spacing w:before="120" w:line="22" w:lineRule="atLeast"/>
        <w:rPr>
          <w:rFonts w:ascii="宋体" w:hAnsi="宋体" w:hint="eastAsia"/>
          <w:sz w:val="24"/>
        </w:rPr>
      </w:pPr>
    </w:p>
    <w:p w14:paraId="2D6A1BDC" w14:textId="77777777" w:rsidR="004B6655"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5ABB86E9" w14:textId="77777777" w:rsidR="004B6655"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6733772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3C6E08B3" w14:textId="77777777" w:rsidR="004B6655"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6450A174" w14:textId="77777777" w:rsidR="004B6655"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044EC499" w14:textId="77777777" w:rsidR="004B6655"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CD8D2CF" w14:textId="77777777" w:rsidR="004B6655"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051C360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26507FEF" w14:textId="77777777" w:rsidR="004B6655"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7948B6CF" w14:textId="77777777" w:rsidR="004B6655"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4B6655" w14:paraId="34BD76F4" w14:textId="77777777">
        <w:tc>
          <w:tcPr>
            <w:tcW w:w="833" w:type="pct"/>
          </w:tcPr>
          <w:p w14:paraId="759A0BDF"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31C660C6"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227B6206"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726C4EB4"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0143704"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628F7662"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4B6655" w14:paraId="23953BA1" w14:textId="77777777">
        <w:tc>
          <w:tcPr>
            <w:tcW w:w="833" w:type="pct"/>
          </w:tcPr>
          <w:p w14:paraId="638930F3" w14:textId="77777777" w:rsidR="004B6655" w:rsidRDefault="004B6655">
            <w:pPr>
              <w:spacing w:before="240" w:line="420" w:lineRule="atLeast"/>
              <w:rPr>
                <w:rFonts w:ascii="宋体" w:hAnsi="宋体" w:hint="eastAsia"/>
                <w:b/>
                <w:color w:val="000000" w:themeColor="text1"/>
                <w:sz w:val="24"/>
              </w:rPr>
            </w:pPr>
          </w:p>
        </w:tc>
        <w:tc>
          <w:tcPr>
            <w:tcW w:w="833" w:type="pct"/>
          </w:tcPr>
          <w:p w14:paraId="2127D0F7" w14:textId="77777777" w:rsidR="004B6655" w:rsidRDefault="004B6655">
            <w:pPr>
              <w:spacing w:before="240" w:line="420" w:lineRule="atLeast"/>
              <w:rPr>
                <w:rFonts w:ascii="宋体" w:hAnsi="宋体" w:hint="eastAsia"/>
                <w:b/>
                <w:color w:val="000000" w:themeColor="text1"/>
                <w:sz w:val="24"/>
              </w:rPr>
            </w:pPr>
          </w:p>
        </w:tc>
        <w:tc>
          <w:tcPr>
            <w:tcW w:w="834" w:type="pct"/>
          </w:tcPr>
          <w:p w14:paraId="0F8862C8" w14:textId="77777777" w:rsidR="004B6655" w:rsidRDefault="004B6655">
            <w:pPr>
              <w:spacing w:before="240" w:line="420" w:lineRule="atLeast"/>
              <w:rPr>
                <w:rFonts w:ascii="宋体" w:hAnsi="宋体" w:hint="eastAsia"/>
                <w:b/>
                <w:color w:val="000000" w:themeColor="text1"/>
                <w:sz w:val="24"/>
              </w:rPr>
            </w:pPr>
          </w:p>
        </w:tc>
        <w:tc>
          <w:tcPr>
            <w:tcW w:w="834" w:type="pct"/>
          </w:tcPr>
          <w:p w14:paraId="7E425E55" w14:textId="77777777" w:rsidR="004B6655" w:rsidRDefault="004B6655">
            <w:pPr>
              <w:spacing w:before="240" w:line="420" w:lineRule="atLeast"/>
              <w:rPr>
                <w:rFonts w:ascii="宋体" w:hAnsi="宋体" w:hint="eastAsia"/>
                <w:b/>
                <w:color w:val="000000" w:themeColor="text1"/>
                <w:sz w:val="24"/>
              </w:rPr>
            </w:pPr>
          </w:p>
        </w:tc>
        <w:tc>
          <w:tcPr>
            <w:tcW w:w="834" w:type="pct"/>
          </w:tcPr>
          <w:p w14:paraId="5329CE40" w14:textId="77777777" w:rsidR="004B6655" w:rsidRDefault="004B6655">
            <w:pPr>
              <w:spacing w:before="240" w:line="420" w:lineRule="atLeast"/>
              <w:rPr>
                <w:rFonts w:ascii="宋体" w:hAnsi="宋体" w:hint="eastAsia"/>
                <w:b/>
                <w:color w:val="000000" w:themeColor="text1"/>
                <w:sz w:val="24"/>
              </w:rPr>
            </w:pPr>
          </w:p>
        </w:tc>
        <w:tc>
          <w:tcPr>
            <w:tcW w:w="834" w:type="pct"/>
          </w:tcPr>
          <w:p w14:paraId="05DA5255" w14:textId="77777777" w:rsidR="004B6655" w:rsidRDefault="004B6655">
            <w:pPr>
              <w:spacing w:before="240" w:line="420" w:lineRule="atLeast"/>
              <w:rPr>
                <w:rFonts w:ascii="宋体" w:hAnsi="宋体" w:hint="eastAsia"/>
                <w:b/>
                <w:color w:val="000000" w:themeColor="text1"/>
                <w:sz w:val="24"/>
              </w:rPr>
            </w:pPr>
          </w:p>
        </w:tc>
      </w:tr>
      <w:tr w:rsidR="004B6655" w14:paraId="15A69578" w14:textId="77777777">
        <w:tc>
          <w:tcPr>
            <w:tcW w:w="5000" w:type="pct"/>
            <w:gridSpan w:val="6"/>
          </w:tcPr>
          <w:p w14:paraId="2F1D6489" w14:textId="77777777" w:rsidR="004B6655"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32C0CAD3" w14:textId="77777777" w:rsidR="004B6655"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2931DD44" w14:textId="77777777" w:rsidR="004B6655"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790240A8" w14:textId="77777777" w:rsidR="004B6655"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66776DC2" w14:textId="77777777" w:rsidR="004B6655"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cs="宋体" w:hint="eastAsia"/>
          <w:kern w:val="0"/>
          <w:sz w:val="24"/>
          <w:u w:val="single"/>
        </w:rPr>
        <w:t>767,750.00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Pr>
          <w:rFonts w:ascii="宋体" w:hAnsi="宋体" w:cs="宋体" w:hint="eastAsia"/>
          <w:kern w:val="0"/>
          <w:sz w:val="24"/>
          <w:u w:val="single"/>
        </w:rPr>
        <w:t>460,650.00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EBA87B7" w14:textId="77777777" w:rsidR="004B6655"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24F541F6" w14:textId="77777777" w:rsidR="004B6655" w:rsidRDefault="004B6655">
      <w:pPr>
        <w:spacing w:line="360" w:lineRule="auto"/>
        <w:ind w:firstLineChars="200" w:firstLine="482"/>
        <w:rPr>
          <w:rFonts w:ascii="宋体" w:hAnsi="宋体" w:hint="eastAsia"/>
          <w:b/>
          <w:sz w:val="24"/>
        </w:rPr>
      </w:pPr>
    </w:p>
    <w:p w14:paraId="6FF042F8" w14:textId="77777777" w:rsidR="004B6655"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6F4624AB" w14:textId="77777777" w:rsidR="004B6655"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70F9A8A2" w14:textId="77777777" w:rsidR="004B6655"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34C73A13" w14:textId="77777777" w:rsidR="004B6655" w:rsidRDefault="00000000">
      <w:pPr>
        <w:spacing w:line="360" w:lineRule="auto"/>
        <w:ind w:firstLine="200"/>
        <w:rPr>
          <w:rFonts w:ascii="宋体" w:hAnsi="宋体" w:hint="eastAsia"/>
          <w:b/>
          <w:sz w:val="24"/>
        </w:rPr>
      </w:pPr>
      <w:r>
        <w:rPr>
          <w:rFonts w:ascii="宋体" w:hAnsi="宋体" w:hint="eastAsia"/>
          <w:b/>
          <w:sz w:val="24"/>
        </w:rPr>
        <w:t>6、合同的生效。</w:t>
      </w:r>
    </w:p>
    <w:p w14:paraId="5A0BC20B" w14:textId="77777777" w:rsidR="004B6655"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1020035B" w14:textId="77777777" w:rsidR="004B6655" w:rsidRDefault="004B6655">
      <w:pPr>
        <w:snapToGrid w:val="0"/>
        <w:spacing w:before="120" w:line="480" w:lineRule="auto"/>
        <w:ind w:firstLine="454"/>
        <w:rPr>
          <w:rFonts w:ascii="宋体" w:hAnsi="宋体" w:hint="eastAsia"/>
          <w:sz w:val="24"/>
        </w:rPr>
      </w:pPr>
    </w:p>
    <w:p w14:paraId="372D67FE" w14:textId="77777777" w:rsidR="004B6655" w:rsidRDefault="004B6655">
      <w:pPr>
        <w:snapToGrid w:val="0"/>
        <w:spacing w:before="120" w:line="480" w:lineRule="auto"/>
        <w:ind w:firstLine="454"/>
        <w:rPr>
          <w:rFonts w:ascii="宋体" w:hAnsi="宋体" w:hint="eastAsia"/>
          <w:sz w:val="24"/>
        </w:rPr>
      </w:pPr>
    </w:p>
    <w:p w14:paraId="63FB3C02" w14:textId="77777777" w:rsidR="004B6655"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383A1688" w14:textId="77777777" w:rsidR="004B6655"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277F3846" w14:textId="77777777" w:rsidR="004B6655" w:rsidRDefault="00000000">
      <w:pPr>
        <w:snapToGrid w:val="0"/>
        <w:spacing w:line="360" w:lineRule="auto"/>
        <w:rPr>
          <w:rFonts w:ascii="宋体" w:hAnsi="宋体" w:hint="eastAsia"/>
          <w:sz w:val="24"/>
        </w:rPr>
      </w:pPr>
      <w:r>
        <w:rPr>
          <w:rFonts w:ascii="宋体" w:hAnsi="宋体" w:hint="eastAsia"/>
          <w:sz w:val="24"/>
        </w:rPr>
        <w:t>20   年   月    日                   20   年  月   日</w:t>
      </w:r>
    </w:p>
    <w:p w14:paraId="569E993D" w14:textId="77777777" w:rsidR="004B6655"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1D69A1C3" w14:textId="77777777" w:rsidR="004B6655" w:rsidRDefault="004B6655">
      <w:pPr>
        <w:snapToGrid w:val="0"/>
        <w:spacing w:line="360" w:lineRule="auto"/>
        <w:ind w:left="6000" w:hangingChars="2500" w:hanging="6000"/>
        <w:rPr>
          <w:sz w:val="24"/>
        </w:rPr>
      </w:pPr>
    </w:p>
    <w:p w14:paraId="786F7F31" w14:textId="77777777" w:rsidR="004B6655" w:rsidRDefault="00000000">
      <w:pPr>
        <w:snapToGrid w:val="0"/>
        <w:spacing w:line="360" w:lineRule="auto"/>
        <w:ind w:left="6000" w:hangingChars="2500" w:hanging="6000"/>
        <w:rPr>
          <w:sz w:val="24"/>
        </w:rPr>
      </w:pPr>
      <w:r>
        <w:rPr>
          <w:rFonts w:hint="eastAsia"/>
          <w:sz w:val="24"/>
        </w:rPr>
        <w:t>项目负责人（签字）：</w:t>
      </w:r>
    </w:p>
    <w:p w14:paraId="686F7455" w14:textId="77777777" w:rsidR="004B6655" w:rsidRDefault="004B6655">
      <w:pPr>
        <w:snapToGrid w:val="0"/>
        <w:spacing w:line="360" w:lineRule="auto"/>
        <w:ind w:left="6000" w:hangingChars="2500" w:hanging="6000"/>
        <w:rPr>
          <w:sz w:val="24"/>
        </w:rPr>
      </w:pPr>
    </w:p>
    <w:p w14:paraId="16CED2B3" w14:textId="77777777" w:rsidR="004B6655" w:rsidRDefault="00000000">
      <w:pPr>
        <w:snapToGrid w:val="0"/>
        <w:spacing w:line="360" w:lineRule="auto"/>
        <w:ind w:left="6000" w:hangingChars="2500" w:hanging="6000"/>
        <w:rPr>
          <w:sz w:val="24"/>
        </w:rPr>
      </w:pPr>
      <w:r>
        <w:rPr>
          <w:rFonts w:hint="eastAsia"/>
          <w:sz w:val="24"/>
        </w:rPr>
        <w:t>最终用户老师（签字）：</w:t>
      </w:r>
    </w:p>
    <w:p w14:paraId="1775CD22" w14:textId="77777777" w:rsidR="004B6655" w:rsidRDefault="004B6655">
      <w:pPr>
        <w:snapToGrid w:val="0"/>
        <w:spacing w:line="360" w:lineRule="auto"/>
        <w:ind w:left="6000" w:hangingChars="2500" w:hanging="6000"/>
        <w:rPr>
          <w:rFonts w:ascii="宋体" w:hAnsi="宋体" w:hint="eastAsia"/>
          <w:sz w:val="24"/>
        </w:rPr>
      </w:pPr>
    </w:p>
    <w:p w14:paraId="1D4B5C5B" w14:textId="77777777" w:rsidR="004B6655"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6F22E214" w14:textId="77777777" w:rsidR="004B6655"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847FCFF" w14:textId="77777777" w:rsidR="004B6655"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6CC1937B" w14:textId="77777777" w:rsidR="004B6655"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5943D583" w14:textId="77777777" w:rsidR="004B6655"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1A62D7F0" w14:textId="77777777" w:rsidR="004B6655"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5D02C164" w14:textId="77777777" w:rsidR="004B6655" w:rsidRDefault="004B6655">
      <w:pPr>
        <w:pStyle w:val="a0"/>
      </w:pPr>
    </w:p>
    <w:p w14:paraId="4DC203CD" w14:textId="77777777" w:rsidR="004B6655" w:rsidRDefault="004B6655">
      <w:pPr>
        <w:pStyle w:val="a0"/>
      </w:pPr>
    </w:p>
    <w:p w14:paraId="2718AD96" w14:textId="77777777" w:rsidR="004B6655" w:rsidRDefault="004B6655">
      <w:pPr>
        <w:pStyle w:val="a0"/>
      </w:pPr>
    </w:p>
    <w:p w14:paraId="78C80C5C" w14:textId="77777777" w:rsidR="004B6655"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26" w:name="_Ref467379214"/>
      <w:bookmarkStart w:id="827" w:name="_Ref467379101"/>
      <w:bookmarkStart w:id="828" w:name="_Ref467379195"/>
      <w:bookmarkStart w:id="829" w:name="_Toc487900349"/>
      <w:bookmarkStart w:id="830" w:name="_Ref467379205"/>
      <w:bookmarkStart w:id="831" w:name="_Ref467378499"/>
      <w:bookmarkStart w:id="832" w:name="_Ref467379094"/>
      <w:bookmarkStart w:id="833" w:name="_Ref467379109"/>
      <w:bookmarkStart w:id="834" w:name="_Ref467378404"/>
      <w:bookmarkStart w:id="835" w:name="_Ref467379225"/>
      <w:bookmarkStart w:id="836" w:name="_Ref467378463"/>
    </w:p>
    <w:p w14:paraId="2D8F2075"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       定义</w:t>
      </w:r>
      <w:bookmarkEnd w:id="826"/>
      <w:bookmarkEnd w:id="827"/>
      <w:bookmarkEnd w:id="828"/>
      <w:bookmarkEnd w:id="829"/>
      <w:bookmarkEnd w:id="830"/>
      <w:bookmarkEnd w:id="831"/>
      <w:bookmarkEnd w:id="832"/>
      <w:bookmarkEnd w:id="833"/>
      <w:bookmarkEnd w:id="834"/>
      <w:bookmarkEnd w:id="835"/>
      <w:bookmarkEnd w:id="836"/>
    </w:p>
    <w:p w14:paraId="66DCE5DE" w14:textId="77777777" w:rsidR="004B6655"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436B6CC9"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0B392D85"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2B93FA45"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66F4F052"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5DB47006" w14:textId="77777777" w:rsidR="004B6655" w:rsidRDefault="00000000">
      <w:pPr>
        <w:spacing w:line="360" w:lineRule="auto"/>
        <w:ind w:firstLineChars="200" w:firstLine="480"/>
        <w:rPr>
          <w:rFonts w:ascii="宋体" w:hAnsi="宋体" w:hint="eastAsia"/>
          <w:sz w:val="24"/>
        </w:rPr>
      </w:pPr>
      <w:bookmarkStart w:id="837"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37"/>
    </w:p>
    <w:p w14:paraId="6E3A8825" w14:textId="77777777" w:rsidR="004B6655" w:rsidRDefault="00000000">
      <w:pPr>
        <w:spacing w:line="360" w:lineRule="auto"/>
        <w:ind w:firstLineChars="200" w:firstLine="480"/>
        <w:rPr>
          <w:rFonts w:ascii="宋体" w:hAnsi="宋体" w:hint="eastAsia"/>
          <w:sz w:val="24"/>
        </w:rPr>
      </w:pPr>
      <w:bookmarkStart w:id="838"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8"/>
    </w:p>
    <w:p w14:paraId="5685D7D8" w14:textId="77777777" w:rsidR="004B6655" w:rsidRDefault="00000000">
      <w:pPr>
        <w:tabs>
          <w:tab w:val="left" w:pos="900"/>
        </w:tabs>
        <w:spacing w:line="360" w:lineRule="auto"/>
        <w:ind w:firstLineChars="200" w:firstLine="480"/>
        <w:rPr>
          <w:rFonts w:ascii="宋体" w:hAnsi="宋体" w:hint="eastAsia"/>
          <w:sz w:val="24"/>
        </w:rPr>
      </w:pPr>
      <w:bookmarkStart w:id="839"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9"/>
    </w:p>
    <w:p w14:paraId="67B66297"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40" w:name="_Toc487900350"/>
    </w:p>
    <w:p w14:paraId="5AF134FD"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40"/>
    </w:p>
    <w:p w14:paraId="728AAA98" w14:textId="77777777" w:rsidR="004B6655"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41" w:name="_Toc487900351"/>
    </w:p>
    <w:p w14:paraId="4CBF7D82" w14:textId="77777777" w:rsidR="004B6655"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41"/>
    </w:p>
    <w:p w14:paraId="693EBA78" w14:textId="77777777" w:rsidR="004B6655"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42" w:name="_Toc487900352"/>
    </w:p>
    <w:p w14:paraId="26846A0F"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42"/>
    </w:p>
    <w:p w14:paraId="40E57A78"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3E983033" w14:textId="77777777" w:rsidR="004B6655"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43" w:name="_Toc487900353"/>
    </w:p>
    <w:p w14:paraId="6F7DEFDD" w14:textId="77777777" w:rsidR="004B6655"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43"/>
    </w:p>
    <w:p w14:paraId="4D67DB3C" w14:textId="77777777" w:rsidR="004B6655"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45260A5" w14:textId="77777777" w:rsidR="004B6655"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752573D" w14:textId="77777777" w:rsidR="004B6655"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CE96299" w14:textId="77777777" w:rsidR="004B6655"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2078849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4A82614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06D9C565" w14:textId="77777777" w:rsidR="004B6655"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6B7671CE" w14:textId="77777777" w:rsidR="004B6655"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39F8DBEE" w14:textId="77777777" w:rsidR="004B6655"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1B1A091D" w14:textId="77777777" w:rsidR="004B6655"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44" w:name="_Ref467378591"/>
      <w:bookmarkStart w:id="845" w:name="_Ref467378541"/>
      <w:bookmarkStart w:id="846" w:name="_Ref467379542"/>
      <w:bookmarkStart w:id="847" w:name="_Ref467379527"/>
      <w:bookmarkStart w:id="848" w:name="_Ref467379536"/>
      <w:bookmarkStart w:id="849" w:name="_Toc487900354"/>
    </w:p>
    <w:p w14:paraId="50DC543B" w14:textId="77777777" w:rsidR="004B6655"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44"/>
      <w:bookmarkEnd w:id="845"/>
      <w:bookmarkEnd w:id="846"/>
      <w:bookmarkEnd w:id="847"/>
      <w:bookmarkEnd w:id="848"/>
      <w:bookmarkEnd w:id="849"/>
    </w:p>
    <w:p w14:paraId="2F984C34" w14:textId="77777777" w:rsidR="004B6655" w:rsidRDefault="00000000">
      <w:pPr>
        <w:adjustRightInd w:val="0"/>
        <w:snapToGrid w:val="0"/>
        <w:spacing w:line="360" w:lineRule="auto"/>
        <w:ind w:firstLineChars="200" w:firstLine="480"/>
        <w:rPr>
          <w:rFonts w:ascii="宋体" w:hAnsi="宋体" w:hint="eastAsia"/>
          <w:sz w:val="24"/>
        </w:rPr>
      </w:pPr>
      <w:bookmarkStart w:id="850" w:name="_Ref467379657"/>
      <w:r>
        <w:rPr>
          <w:rFonts w:ascii="宋体" w:hAnsi="宋体" w:hint="eastAsia"/>
          <w:sz w:val="24"/>
        </w:rPr>
        <w:t>6.1   交货方式一般为下列其中一种，具体在合同特殊条款中规定。</w:t>
      </w:r>
      <w:bookmarkEnd w:id="850"/>
    </w:p>
    <w:p w14:paraId="00B0288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010FA162" w14:textId="77777777" w:rsidR="004B6655"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4FAED404" w14:textId="77777777" w:rsidR="004B6655"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01087143" w14:textId="77777777" w:rsidR="004B6655"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3BEDCD5D" w14:textId="77777777" w:rsidR="004B6655"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51" w:name="_Toc487900355"/>
    </w:p>
    <w:p w14:paraId="2CEC4134" w14:textId="77777777" w:rsidR="004B6655"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51"/>
    </w:p>
    <w:p w14:paraId="7E8E33B7" w14:textId="77777777" w:rsidR="004B6655"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3062ECCA" w14:textId="77777777" w:rsidR="004B6655"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52" w:name="_Ref467379793"/>
      <w:bookmarkStart w:id="853" w:name="_Toc487900357"/>
      <w:bookmarkStart w:id="854" w:name="_Ref467379807"/>
    </w:p>
    <w:p w14:paraId="5E22DE38" w14:textId="77777777" w:rsidR="004B6655"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7AB3E634" w14:textId="77777777" w:rsidR="004B6655"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62934D41" w14:textId="77777777" w:rsidR="004B6655"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480793E6" w14:textId="77777777" w:rsidR="004B6655"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5C1BDDD" w14:textId="77777777" w:rsidR="004B6655" w:rsidRDefault="00000000">
      <w:pPr>
        <w:pStyle w:val="33"/>
        <w:spacing w:before="0" w:line="360" w:lineRule="auto"/>
        <w:ind w:left="0" w:firstLineChars="200"/>
        <w:rPr>
          <w:rFonts w:hAnsi="宋体" w:hint="eastAsia"/>
          <w:szCs w:val="24"/>
        </w:rPr>
      </w:pPr>
      <w:r>
        <w:rPr>
          <w:rFonts w:hint="eastAsia"/>
          <w:szCs w:val="24"/>
        </w:rPr>
        <w:t>8      付款条件</w:t>
      </w:r>
      <w:bookmarkStart w:id="855" w:name="_Ref467379923"/>
      <w:bookmarkStart w:id="856" w:name="_Ref467379863"/>
      <w:bookmarkStart w:id="857" w:name="_Toc487900358"/>
      <w:bookmarkStart w:id="858" w:name="_Ref467379852"/>
      <w:bookmarkEnd w:id="852"/>
      <w:bookmarkEnd w:id="853"/>
      <w:bookmarkEnd w:id="854"/>
    </w:p>
    <w:p w14:paraId="549DA2EC"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3E801732"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55"/>
      <w:bookmarkEnd w:id="856"/>
      <w:bookmarkEnd w:id="857"/>
      <w:bookmarkEnd w:id="858"/>
    </w:p>
    <w:p w14:paraId="53069C60"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3FA9E61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73ECEAAD"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2F3E562"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9" w:name="_Ref467377798"/>
      <w:bookmarkStart w:id="860" w:name="_Ref467377962"/>
      <w:bookmarkStart w:id="861" w:name="_Toc487900359"/>
      <w:bookmarkStart w:id="862" w:name="_Ref467379946"/>
      <w:bookmarkStart w:id="863" w:name="_Ref467379937"/>
    </w:p>
    <w:p w14:paraId="41B3C83A"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9"/>
      <w:bookmarkEnd w:id="860"/>
      <w:bookmarkEnd w:id="861"/>
      <w:bookmarkEnd w:id="862"/>
      <w:bookmarkEnd w:id="863"/>
    </w:p>
    <w:p w14:paraId="29153AEE"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2E82787B"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5E54CD1D"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764DC7D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20F8A26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64" w:name="_Ref467378018"/>
      <w:bookmarkStart w:id="865" w:name="_Toc487900360"/>
    </w:p>
    <w:p w14:paraId="7D7B29D9"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64"/>
      <w:bookmarkEnd w:id="865"/>
      <w:r>
        <w:rPr>
          <w:rFonts w:ascii="宋体" w:hAnsi="宋体" w:hint="eastAsia"/>
          <w:sz w:val="24"/>
        </w:rPr>
        <w:t>和验收</w:t>
      </w:r>
    </w:p>
    <w:p w14:paraId="79016144"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44FD5C39"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46C7CD8D"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A2561B3"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66" w:name="_Toc487900361"/>
    </w:p>
    <w:p w14:paraId="07221B2C"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66"/>
    </w:p>
    <w:p w14:paraId="4279264D"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3CBF1E1B" w14:textId="77777777" w:rsidR="004B6655" w:rsidRDefault="00000000">
      <w:pPr>
        <w:adjustRightInd w:val="0"/>
        <w:snapToGrid w:val="0"/>
        <w:spacing w:line="360" w:lineRule="auto"/>
        <w:ind w:firstLineChars="200" w:firstLine="480"/>
        <w:rPr>
          <w:rFonts w:ascii="宋体" w:hAnsi="宋体" w:hint="eastAsia"/>
          <w:sz w:val="24"/>
        </w:rPr>
      </w:pPr>
      <w:bookmarkStart w:id="867"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7"/>
    </w:p>
    <w:p w14:paraId="0AF2CC40"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1F926FF2"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4FDD4F56"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78396776"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8" w:name="_Toc487900362"/>
    </w:p>
    <w:p w14:paraId="4D43162C"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8"/>
    </w:p>
    <w:p w14:paraId="21B67D03"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70E6AC8F"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5C76ED4C"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9" w:name="_Toc487900363"/>
    </w:p>
    <w:p w14:paraId="597A667B"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9"/>
    </w:p>
    <w:p w14:paraId="47BA6FC6"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70" w:name="_Ref467378121"/>
      <w:bookmarkStart w:id="871" w:name="_Toc487900364"/>
    </w:p>
    <w:p w14:paraId="565ED8C5"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70"/>
      <w:bookmarkEnd w:id="871"/>
    </w:p>
    <w:p w14:paraId="0FAECF3E"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4051308D"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05C05F74"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72" w:name="_Toc487900365"/>
    </w:p>
    <w:p w14:paraId="401A8A8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72"/>
    </w:p>
    <w:p w14:paraId="55414F62"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73" w:name="_Toc487900366"/>
    </w:p>
    <w:p w14:paraId="458F437C"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73"/>
      <w:r>
        <w:rPr>
          <w:rFonts w:ascii="宋体" w:hAnsi="宋体" w:hint="eastAsia"/>
          <w:color w:val="000000"/>
          <w:sz w:val="24"/>
        </w:rPr>
        <w:t>合同争议的解决</w:t>
      </w:r>
    </w:p>
    <w:p w14:paraId="241CC091"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7E145051"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6C5A24DD" w14:textId="77777777" w:rsidR="004B6655"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74" w:name="_Toc487900367"/>
    </w:p>
    <w:p w14:paraId="594532C9" w14:textId="77777777" w:rsidR="004B6655"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74"/>
    </w:p>
    <w:p w14:paraId="4EBA36A4" w14:textId="77777777" w:rsidR="004B6655" w:rsidRDefault="00000000">
      <w:pPr>
        <w:adjustRightInd w:val="0"/>
        <w:snapToGrid w:val="0"/>
        <w:spacing w:line="360" w:lineRule="auto"/>
        <w:ind w:firstLineChars="200" w:firstLine="480"/>
        <w:rPr>
          <w:rFonts w:ascii="宋体" w:hAnsi="宋体" w:hint="eastAsia"/>
          <w:color w:val="000000"/>
          <w:sz w:val="24"/>
        </w:rPr>
      </w:pPr>
      <w:bookmarkStart w:id="875" w:name="_Ref467378234"/>
      <w:r>
        <w:rPr>
          <w:rFonts w:ascii="宋体" w:hAnsi="宋体" w:hint="eastAsia"/>
          <w:color w:val="000000"/>
          <w:sz w:val="24"/>
        </w:rPr>
        <w:t>18.1   在卖方违约的情况下，买方可向卖方发出书面通知，部分或全部终止合同。同时保留向卖方追诉的权利。</w:t>
      </w:r>
      <w:bookmarkEnd w:id="875"/>
    </w:p>
    <w:p w14:paraId="58CF0173"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18778ABF"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3D127F6E"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09AF61BA"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2844C9FB"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72055881" w14:textId="77777777" w:rsidR="004B6655"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52214127"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76" w:name="_Toc487900368"/>
    </w:p>
    <w:p w14:paraId="60CD4B69"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76"/>
    </w:p>
    <w:p w14:paraId="3ED2D79B"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7" w:name="_Toc487900369"/>
    </w:p>
    <w:p w14:paraId="39A634B1"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7"/>
    </w:p>
    <w:p w14:paraId="38404CE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15D33B9F"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8" w:name="_Toc487900370"/>
    </w:p>
    <w:p w14:paraId="63A3065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8"/>
    </w:p>
    <w:p w14:paraId="0037580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9" w:name="_Toc487900371"/>
    </w:p>
    <w:p w14:paraId="6638DA42"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9"/>
    </w:p>
    <w:p w14:paraId="2E1A0E64"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80" w:name="_Toc487900372"/>
    </w:p>
    <w:p w14:paraId="38A6D038"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80"/>
    </w:p>
    <w:p w14:paraId="728ECF87"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81" w:name="_Toc487900373"/>
    </w:p>
    <w:p w14:paraId="6BBC706A"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81"/>
    </w:p>
    <w:p w14:paraId="373194CF"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82" w:name="_Toc487900374"/>
    </w:p>
    <w:p w14:paraId="04269E3F"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58919095" w14:textId="77777777" w:rsidR="004B6655"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36478B9" w14:textId="77777777" w:rsidR="004B6655"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20782DD2"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3D82983F" w14:textId="77777777" w:rsidR="004B6655"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56178340"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5F130A56"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82"/>
      <w:r>
        <w:rPr>
          <w:rFonts w:ascii="宋体" w:hAnsi="宋体" w:hint="eastAsia"/>
          <w:sz w:val="24"/>
        </w:rPr>
        <w:t>和其它</w:t>
      </w:r>
    </w:p>
    <w:p w14:paraId="78806825"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71284AA6" w14:textId="77777777" w:rsidR="004B6655"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31C4C235" w14:textId="77777777" w:rsidR="004B6655" w:rsidRDefault="00000000">
      <w:pPr>
        <w:pStyle w:val="2"/>
        <w:spacing w:line="360" w:lineRule="auto"/>
        <w:rPr>
          <w:rFonts w:ascii="宋体" w:eastAsia="宋体" w:hAnsi="宋体" w:hint="eastAsia"/>
          <w:bCs/>
          <w:sz w:val="28"/>
        </w:rPr>
      </w:pPr>
      <w:r>
        <w:rPr>
          <w:rFonts w:ascii="宋体" w:hAnsi="宋体"/>
          <w:sz w:val="24"/>
        </w:rPr>
        <w:br w:type="page"/>
      </w:r>
      <w:bookmarkStart w:id="883" w:name="_Toc231959101"/>
      <w:r>
        <w:rPr>
          <w:rFonts w:ascii="宋体" w:eastAsia="宋体" w:hAnsi="宋体" w:hint="eastAsia"/>
          <w:bCs/>
          <w:sz w:val="28"/>
        </w:rPr>
        <w:lastRenderedPageBreak/>
        <w:t>合同特殊条款</w:t>
      </w:r>
    </w:p>
    <w:p w14:paraId="645B477D" w14:textId="77777777" w:rsidR="004B6655" w:rsidRDefault="004B6655">
      <w:pPr>
        <w:pStyle w:val="a0"/>
      </w:pPr>
    </w:p>
    <w:p w14:paraId="1CD2774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5135C138" w14:textId="77777777" w:rsidR="004B6655" w:rsidRDefault="00000000">
      <w:pPr>
        <w:numPr>
          <w:ilvl w:val="0"/>
          <w:numId w:val="3"/>
        </w:numPr>
        <w:spacing w:line="360" w:lineRule="auto"/>
        <w:ind w:left="0" w:firstLineChars="200" w:firstLine="480"/>
        <w:rPr>
          <w:rFonts w:ascii="宋体" w:hAnsi="宋体" w:hint="eastAsia"/>
          <w:sz w:val="24"/>
        </w:rPr>
      </w:pPr>
      <w:r>
        <w:rPr>
          <w:rFonts w:ascii="宋体" w:hAnsi="宋体" w:hint="eastAsia"/>
          <w:sz w:val="24"/>
        </w:rPr>
        <w:t>定义</w:t>
      </w:r>
    </w:p>
    <w:p w14:paraId="16425B8F"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0ABF4B1A"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7B0E93A" w14:textId="77777777" w:rsidR="004B6655"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08F04C89"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05B4DDEB" w14:textId="77777777" w:rsidR="004B6655"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6B2320D" w14:textId="77777777" w:rsidR="004B6655"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7D36E09B"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3D5389E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48DD420C"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6B3BA0DF" w14:textId="77777777" w:rsidR="004B6655"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69977508" w14:textId="77777777" w:rsidR="004B6655" w:rsidRDefault="00000000">
      <w:pPr>
        <w:spacing w:line="360" w:lineRule="auto"/>
        <w:ind w:firstLineChars="200" w:firstLine="480"/>
        <w:rPr>
          <w:rFonts w:ascii="宋体" w:hAnsi="宋体" w:hint="eastAsia"/>
          <w:sz w:val="24"/>
        </w:rPr>
      </w:pPr>
      <w:r>
        <w:rPr>
          <w:rFonts w:ascii="宋体" w:hAnsi="宋体" w:hint="eastAsia"/>
          <w:sz w:val="24"/>
        </w:rPr>
        <w:t>5、 索赔：</w:t>
      </w:r>
    </w:p>
    <w:p w14:paraId="7271B501" w14:textId="77777777" w:rsidR="004B6655"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0F39E64C" w14:textId="77777777" w:rsidR="004B6655"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3B4499B2" w14:textId="77777777" w:rsidR="004B6655" w:rsidRDefault="00000000">
      <w:pPr>
        <w:widowControl/>
        <w:jc w:val="left"/>
        <w:rPr>
          <w:sz w:val="44"/>
          <w:szCs w:val="44"/>
        </w:rPr>
      </w:pPr>
      <w:r>
        <w:rPr>
          <w:sz w:val="44"/>
          <w:szCs w:val="44"/>
        </w:rPr>
        <w:br w:type="page"/>
      </w:r>
    </w:p>
    <w:p w14:paraId="51C92252" w14:textId="77777777" w:rsidR="004B6655"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83"/>
    </w:p>
    <w:p w14:paraId="2C3689C5" w14:textId="77777777" w:rsidR="004B6655" w:rsidRDefault="00000000">
      <w:pPr>
        <w:spacing w:line="480" w:lineRule="auto"/>
        <w:jc w:val="left"/>
        <w:rPr>
          <w:rFonts w:ascii="宋体" w:hAnsi="宋体" w:hint="eastAsia"/>
          <w:sz w:val="24"/>
        </w:rPr>
        <w:sectPr w:rsidR="004B6655">
          <w:footerReference w:type="even" r:id="rId15"/>
          <w:footerReference w:type="default" r:id="rId16"/>
          <w:pgSz w:w="11906" w:h="16838"/>
          <w:pgMar w:top="1440" w:right="1800" w:bottom="1440" w:left="1800" w:header="851" w:footer="992" w:gutter="0"/>
          <w:cols w:space="720"/>
          <w:docGrid w:type="lines" w:linePitch="312"/>
        </w:sectPr>
      </w:pPr>
      <w:bookmarkStart w:id="884" w:name="_Toc231959097"/>
      <w:r>
        <w:rPr>
          <w:rFonts w:ascii="宋体" w:hAnsi="宋体" w:hint="eastAsia"/>
          <w:b/>
          <w:bCs/>
          <w:kern w:val="44"/>
          <w:sz w:val="24"/>
        </w:rPr>
        <w:t>跟投标文件一致（需满足招标文件质保要求）</w:t>
      </w:r>
    </w:p>
    <w:bookmarkEnd w:id="884"/>
    <w:p w14:paraId="43500636" w14:textId="77777777" w:rsidR="004B6655"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700B0F92" w14:textId="77777777" w:rsidR="004B6655"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73613897" w14:textId="77777777" w:rsidR="004B6655" w:rsidRDefault="004B6655">
      <w:pPr>
        <w:spacing w:line="480" w:lineRule="auto"/>
        <w:jc w:val="left"/>
        <w:rPr>
          <w:rFonts w:ascii="宋体" w:hAnsi="宋体" w:hint="eastAsia"/>
          <w:b/>
          <w:bCs/>
          <w:sz w:val="24"/>
        </w:rPr>
      </w:pPr>
    </w:p>
    <w:p w14:paraId="73C4F010" w14:textId="77777777" w:rsidR="004B6655" w:rsidRDefault="004B6655">
      <w:pPr>
        <w:spacing w:line="480" w:lineRule="auto"/>
        <w:jc w:val="left"/>
        <w:rPr>
          <w:rFonts w:ascii="宋体" w:hAnsi="宋体" w:hint="eastAsia"/>
          <w:b/>
          <w:bCs/>
          <w:sz w:val="24"/>
        </w:rPr>
      </w:pPr>
    </w:p>
    <w:p w14:paraId="653A95B7" w14:textId="77777777" w:rsidR="004B6655" w:rsidRDefault="004B6655">
      <w:pPr>
        <w:spacing w:line="480" w:lineRule="auto"/>
        <w:jc w:val="left"/>
        <w:rPr>
          <w:rFonts w:ascii="宋体" w:hAnsi="宋体" w:hint="eastAsia"/>
          <w:b/>
          <w:bCs/>
          <w:sz w:val="24"/>
        </w:rPr>
      </w:pPr>
    </w:p>
    <w:p w14:paraId="138E69B8" w14:textId="77777777" w:rsidR="004B6655" w:rsidRDefault="00000000">
      <w:pPr>
        <w:sectPr w:rsidR="004B6655">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597A8252" w14:textId="77777777" w:rsidR="004B6655"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4BE672C2" w14:textId="77777777" w:rsidR="004B6655"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2CD56B0" w14:textId="77777777" w:rsidR="004B6655" w:rsidRDefault="00000000">
      <w:pPr>
        <w:widowControl/>
        <w:jc w:val="left"/>
        <w:rPr>
          <w:b/>
          <w:sz w:val="28"/>
          <w:szCs w:val="28"/>
        </w:rPr>
      </w:pPr>
      <w:r>
        <w:rPr>
          <w:b/>
          <w:sz w:val="28"/>
          <w:szCs w:val="28"/>
        </w:rPr>
        <w:br w:type="page"/>
      </w:r>
    </w:p>
    <w:p w14:paraId="7A839273" w14:textId="77777777" w:rsidR="004B6655"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249630ED" w14:textId="77777777" w:rsidR="004B6655"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30DFC459" w14:textId="77777777" w:rsidR="004B6655" w:rsidRDefault="00000000">
      <w:pPr>
        <w:spacing w:line="360" w:lineRule="auto"/>
        <w:jc w:val="center"/>
        <w:outlineLvl w:val="0"/>
        <w:rPr>
          <w:rFonts w:ascii="宋体" w:hAnsi="宋体" w:hint="eastAsia"/>
          <w:b/>
          <w:sz w:val="36"/>
          <w:szCs w:val="36"/>
        </w:rPr>
      </w:pPr>
      <w:bookmarkStart w:id="885" w:name="_Toc149747156"/>
      <w:r>
        <w:rPr>
          <w:rFonts w:ascii="宋体" w:hAnsi="宋体"/>
          <w:b/>
          <w:sz w:val="36"/>
          <w:szCs w:val="36"/>
        </w:rPr>
        <w:lastRenderedPageBreak/>
        <w:t>第七章   投标文件格式</w:t>
      </w:r>
      <w:bookmarkEnd w:id="885"/>
    </w:p>
    <w:p w14:paraId="137C526B" w14:textId="77777777" w:rsidR="004B6655" w:rsidRDefault="004B6655">
      <w:pPr>
        <w:widowControl/>
        <w:jc w:val="left"/>
        <w:rPr>
          <w:rFonts w:ascii="宋体" w:hAnsi="宋体" w:hint="eastAsia"/>
          <w:b/>
          <w:sz w:val="24"/>
        </w:rPr>
      </w:pPr>
    </w:p>
    <w:p w14:paraId="23727C4F" w14:textId="77777777" w:rsidR="004B6655" w:rsidRDefault="00000000">
      <w:pPr>
        <w:widowControl/>
        <w:spacing w:line="360" w:lineRule="auto"/>
        <w:jc w:val="left"/>
        <w:rPr>
          <w:rFonts w:ascii="宋体" w:hAnsi="宋体" w:hint="eastAsia"/>
          <w:sz w:val="24"/>
        </w:rPr>
      </w:pPr>
      <w:r>
        <w:rPr>
          <w:rFonts w:ascii="宋体" w:hAnsi="宋体"/>
          <w:b/>
          <w:sz w:val="24"/>
        </w:rPr>
        <w:t>投标人编制文件须知</w:t>
      </w:r>
    </w:p>
    <w:p w14:paraId="7A17A755" w14:textId="77777777" w:rsidR="004B6655"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787B5067" w14:textId="77777777" w:rsidR="004B6655"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2DC8683E" w14:textId="77777777" w:rsidR="004B6655"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7C53F0DB" w14:textId="77777777" w:rsidR="004B6655"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3B4BF5B3" w14:textId="77777777" w:rsidR="004B6655"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6C1D9C7B" w14:textId="77777777" w:rsidR="004B6655" w:rsidRDefault="004B6655">
      <w:pPr>
        <w:rPr>
          <w:rFonts w:ascii="宋体" w:hAnsi="宋体" w:hint="eastAsia"/>
          <w:b/>
          <w:spacing w:val="20"/>
          <w:szCs w:val="21"/>
        </w:rPr>
      </w:pPr>
    </w:p>
    <w:p w14:paraId="47090D53" w14:textId="77777777" w:rsidR="004B6655"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4150FFB2" w14:textId="77777777" w:rsidR="004B6655" w:rsidRDefault="004B6655">
      <w:pPr>
        <w:jc w:val="center"/>
        <w:rPr>
          <w:rFonts w:ascii="宋体" w:hAnsi="宋体" w:hint="eastAsia"/>
          <w:szCs w:val="21"/>
        </w:rPr>
      </w:pPr>
    </w:p>
    <w:p w14:paraId="5B6E21A2" w14:textId="77777777" w:rsidR="004B6655" w:rsidRDefault="004B6655">
      <w:pPr>
        <w:jc w:val="center"/>
        <w:rPr>
          <w:rFonts w:ascii="宋体" w:hAnsi="宋体" w:hint="eastAsia"/>
          <w:b/>
          <w:spacing w:val="60"/>
          <w:sz w:val="84"/>
          <w:szCs w:val="84"/>
        </w:rPr>
      </w:pPr>
    </w:p>
    <w:p w14:paraId="2B0D391E" w14:textId="77777777" w:rsidR="004B6655" w:rsidRDefault="00000000">
      <w:pPr>
        <w:jc w:val="center"/>
        <w:rPr>
          <w:rFonts w:ascii="宋体" w:hAnsi="宋体" w:hint="eastAsia"/>
          <w:b/>
          <w:spacing w:val="60"/>
          <w:sz w:val="84"/>
          <w:szCs w:val="84"/>
        </w:rPr>
      </w:pPr>
      <w:r>
        <w:rPr>
          <w:rFonts w:ascii="宋体" w:hAnsi="宋体"/>
          <w:b/>
          <w:spacing w:val="60"/>
          <w:sz w:val="84"/>
          <w:szCs w:val="84"/>
        </w:rPr>
        <w:t>投 标 文 件</w:t>
      </w:r>
    </w:p>
    <w:p w14:paraId="3554F1A4" w14:textId="77777777" w:rsidR="004B6655"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16C6EDD5" w14:textId="77777777" w:rsidR="004B6655" w:rsidRDefault="004B6655">
      <w:pPr>
        <w:ind w:firstLineChars="150" w:firstLine="542"/>
        <w:rPr>
          <w:rFonts w:ascii="宋体" w:hAnsi="宋体" w:hint="eastAsia"/>
          <w:b/>
          <w:spacing w:val="20"/>
          <w:sz w:val="32"/>
          <w:szCs w:val="32"/>
        </w:rPr>
      </w:pPr>
    </w:p>
    <w:p w14:paraId="689EC244" w14:textId="77777777" w:rsidR="004B6655" w:rsidRDefault="004B6655">
      <w:pPr>
        <w:ind w:firstLineChars="150" w:firstLine="542"/>
        <w:rPr>
          <w:rFonts w:ascii="宋体" w:hAnsi="宋体" w:hint="eastAsia"/>
          <w:b/>
          <w:spacing w:val="20"/>
          <w:sz w:val="32"/>
          <w:szCs w:val="32"/>
        </w:rPr>
      </w:pPr>
    </w:p>
    <w:p w14:paraId="2D8FAC41" w14:textId="77777777" w:rsidR="004B6655"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7BD0159F" w14:textId="77777777" w:rsidR="004B6655"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78DA770F" w14:textId="77777777" w:rsidR="004B6655" w:rsidRDefault="004B6655">
      <w:pPr>
        <w:ind w:firstLineChars="150" w:firstLine="542"/>
        <w:rPr>
          <w:rFonts w:ascii="宋体" w:hAnsi="宋体" w:hint="eastAsia"/>
          <w:b/>
          <w:spacing w:val="20"/>
          <w:sz w:val="32"/>
          <w:szCs w:val="32"/>
        </w:rPr>
      </w:pPr>
    </w:p>
    <w:p w14:paraId="701675DA" w14:textId="77777777" w:rsidR="004B6655" w:rsidRDefault="004B6655">
      <w:pPr>
        <w:ind w:firstLineChars="150" w:firstLine="542"/>
        <w:rPr>
          <w:rFonts w:ascii="宋体" w:hAnsi="宋体" w:hint="eastAsia"/>
          <w:b/>
          <w:spacing w:val="20"/>
          <w:sz w:val="32"/>
          <w:szCs w:val="32"/>
        </w:rPr>
      </w:pPr>
    </w:p>
    <w:p w14:paraId="28B432B1" w14:textId="77777777" w:rsidR="004B6655" w:rsidRDefault="004B6655">
      <w:pPr>
        <w:jc w:val="center"/>
        <w:rPr>
          <w:rFonts w:ascii="宋体" w:hAnsi="宋体" w:hint="eastAsia"/>
          <w:b/>
          <w:sz w:val="32"/>
          <w:szCs w:val="32"/>
        </w:rPr>
      </w:pPr>
    </w:p>
    <w:p w14:paraId="24098BF1" w14:textId="77777777" w:rsidR="004B6655" w:rsidRDefault="004B6655">
      <w:pPr>
        <w:jc w:val="center"/>
        <w:rPr>
          <w:rFonts w:ascii="宋体" w:hAnsi="宋体" w:hint="eastAsia"/>
          <w:b/>
          <w:sz w:val="32"/>
          <w:szCs w:val="32"/>
        </w:rPr>
      </w:pPr>
    </w:p>
    <w:p w14:paraId="1D4A55A6" w14:textId="77777777" w:rsidR="004B6655" w:rsidRDefault="004B6655">
      <w:pPr>
        <w:jc w:val="center"/>
        <w:rPr>
          <w:rFonts w:ascii="宋体" w:hAnsi="宋体" w:hint="eastAsia"/>
          <w:b/>
          <w:sz w:val="32"/>
          <w:szCs w:val="32"/>
        </w:rPr>
      </w:pPr>
    </w:p>
    <w:p w14:paraId="47C48484" w14:textId="77777777" w:rsidR="004B6655" w:rsidRDefault="004B6655">
      <w:pPr>
        <w:jc w:val="center"/>
        <w:rPr>
          <w:rFonts w:ascii="宋体" w:hAnsi="宋体" w:hint="eastAsia"/>
          <w:b/>
          <w:spacing w:val="20"/>
          <w:sz w:val="32"/>
          <w:szCs w:val="32"/>
        </w:rPr>
      </w:pPr>
    </w:p>
    <w:p w14:paraId="591C932B" w14:textId="77777777" w:rsidR="004B6655" w:rsidRDefault="004B6655">
      <w:pPr>
        <w:jc w:val="center"/>
        <w:rPr>
          <w:rFonts w:ascii="宋体" w:hAnsi="宋体" w:hint="eastAsia"/>
          <w:b/>
          <w:spacing w:val="20"/>
          <w:sz w:val="32"/>
          <w:szCs w:val="32"/>
        </w:rPr>
      </w:pPr>
    </w:p>
    <w:p w14:paraId="3846C2F2" w14:textId="77777777" w:rsidR="004B6655" w:rsidRDefault="004B6655">
      <w:pPr>
        <w:jc w:val="center"/>
        <w:rPr>
          <w:rFonts w:ascii="宋体" w:hAnsi="宋体" w:hint="eastAsia"/>
          <w:b/>
          <w:spacing w:val="20"/>
          <w:sz w:val="32"/>
          <w:szCs w:val="32"/>
        </w:rPr>
      </w:pPr>
    </w:p>
    <w:p w14:paraId="0DB18E17" w14:textId="77777777" w:rsidR="004B6655"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6FA4C977" w14:textId="77777777" w:rsidR="004B6655" w:rsidRDefault="004B6655">
      <w:pPr>
        <w:jc w:val="center"/>
        <w:rPr>
          <w:rFonts w:ascii="宋体" w:hAnsi="宋体" w:hint="eastAsia"/>
          <w:b/>
          <w:sz w:val="32"/>
          <w:szCs w:val="32"/>
        </w:rPr>
      </w:pPr>
    </w:p>
    <w:p w14:paraId="1FD1D484" w14:textId="77777777" w:rsidR="004B6655" w:rsidRDefault="00000000">
      <w:pPr>
        <w:rPr>
          <w:rFonts w:ascii="宋体" w:hAnsi="宋体" w:hint="eastAsia"/>
          <w:b/>
        </w:rPr>
      </w:pPr>
      <w:r>
        <w:rPr>
          <w:rFonts w:ascii="宋体" w:hAnsi="宋体"/>
          <w:b/>
          <w:spacing w:val="20"/>
          <w:sz w:val="32"/>
          <w:szCs w:val="32"/>
        </w:rPr>
        <w:br w:type="page"/>
      </w:r>
    </w:p>
    <w:p w14:paraId="4FD29036"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5BF353AA"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20DD77C0" w14:textId="77777777" w:rsidR="004B6655" w:rsidRDefault="004B6655">
      <w:pPr>
        <w:tabs>
          <w:tab w:val="left" w:pos="1080"/>
        </w:tabs>
        <w:snapToGrid w:val="0"/>
        <w:rPr>
          <w:rFonts w:ascii="宋体" w:hAnsi="宋体" w:hint="eastAsia"/>
          <w:sz w:val="24"/>
        </w:rPr>
      </w:pPr>
    </w:p>
    <w:p w14:paraId="6B47D62A" w14:textId="77777777" w:rsidR="004B6655" w:rsidRDefault="00000000">
      <w:pPr>
        <w:widowControl/>
        <w:jc w:val="left"/>
        <w:rPr>
          <w:rFonts w:ascii="宋体" w:hAnsi="宋体" w:hint="eastAsia"/>
          <w:color w:val="000000"/>
          <w:sz w:val="24"/>
          <w:szCs w:val="20"/>
        </w:rPr>
      </w:pPr>
      <w:r>
        <w:rPr>
          <w:rFonts w:ascii="宋体" w:hAnsi="宋体"/>
          <w:color w:val="000000"/>
          <w:sz w:val="24"/>
        </w:rPr>
        <w:br w:type="page"/>
      </w:r>
    </w:p>
    <w:p w14:paraId="3DF00C28" w14:textId="77777777" w:rsidR="004B6655"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3D0F40F5" w14:textId="77777777" w:rsidR="004B6655" w:rsidRDefault="00000000">
      <w:pPr>
        <w:pStyle w:val="a0"/>
        <w:jc w:val="center"/>
        <w:rPr>
          <w:rFonts w:hAnsi="宋体" w:hint="eastAsia"/>
          <w:b/>
          <w:bCs/>
          <w:sz w:val="28"/>
          <w:szCs w:val="28"/>
        </w:rPr>
      </w:pPr>
      <w:r>
        <w:rPr>
          <w:rFonts w:hAnsi="宋体"/>
          <w:b/>
          <w:bCs/>
          <w:color w:val="000000"/>
          <w:sz w:val="28"/>
          <w:szCs w:val="28"/>
        </w:rPr>
        <w:t>投标人资格声明书</w:t>
      </w:r>
    </w:p>
    <w:p w14:paraId="0D3BDC76" w14:textId="77777777" w:rsidR="004B6655" w:rsidRDefault="004B6655">
      <w:pPr>
        <w:rPr>
          <w:rFonts w:ascii="宋体" w:hAnsi="宋体" w:hint="eastAsia"/>
          <w:color w:val="000000"/>
          <w:szCs w:val="20"/>
        </w:rPr>
      </w:pPr>
    </w:p>
    <w:p w14:paraId="4C854C18" w14:textId="77777777" w:rsidR="004B6655"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30C51B86" w14:textId="77777777" w:rsidR="004B6655"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14BD9F40" w14:textId="77777777" w:rsidR="004B6655"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9931D3C" w14:textId="77777777" w:rsidR="004B6655"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2BD56F79" w14:textId="77777777" w:rsidR="004B6655"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36224548" w14:textId="77777777" w:rsidR="004B6655"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5BC8AA34" w14:textId="77777777" w:rsidR="004B6655"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3C367EEF" w14:textId="77777777" w:rsidR="004B6655"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11B05BD6" w14:textId="77777777" w:rsidR="004B6655"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4B6655" w14:paraId="364ACEE8" w14:textId="77777777">
        <w:trPr>
          <w:trHeight w:val="430"/>
          <w:jc w:val="center"/>
        </w:trPr>
        <w:tc>
          <w:tcPr>
            <w:tcW w:w="559" w:type="pct"/>
            <w:vAlign w:val="center"/>
          </w:tcPr>
          <w:p w14:paraId="35BFDF62" w14:textId="77777777" w:rsidR="004B6655" w:rsidRDefault="00000000">
            <w:pPr>
              <w:jc w:val="center"/>
              <w:rPr>
                <w:rFonts w:ascii="宋体" w:hAnsi="宋体" w:hint="eastAsia"/>
                <w:sz w:val="24"/>
              </w:rPr>
            </w:pPr>
            <w:r>
              <w:rPr>
                <w:rFonts w:ascii="宋体" w:hAnsi="宋体"/>
                <w:sz w:val="24"/>
              </w:rPr>
              <w:t>序号</w:t>
            </w:r>
          </w:p>
        </w:tc>
        <w:tc>
          <w:tcPr>
            <w:tcW w:w="2691" w:type="pct"/>
            <w:vAlign w:val="center"/>
          </w:tcPr>
          <w:p w14:paraId="1CE986C0" w14:textId="77777777" w:rsidR="004B6655" w:rsidRDefault="00000000">
            <w:pPr>
              <w:jc w:val="center"/>
              <w:rPr>
                <w:rFonts w:ascii="宋体" w:hAnsi="宋体" w:hint="eastAsia"/>
                <w:sz w:val="24"/>
              </w:rPr>
            </w:pPr>
            <w:r>
              <w:rPr>
                <w:rFonts w:ascii="宋体" w:hAnsi="宋体"/>
                <w:sz w:val="24"/>
              </w:rPr>
              <w:t>单位名称</w:t>
            </w:r>
          </w:p>
        </w:tc>
        <w:tc>
          <w:tcPr>
            <w:tcW w:w="1751" w:type="pct"/>
            <w:vAlign w:val="center"/>
          </w:tcPr>
          <w:p w14:paraId="45E3268D" w14:textId="77777777" w:rsidR="004B6655" w:rsidRDefault="00000000">
            <w:pPr>
              <w:jc w:val="center"/>
              <w:rPr>
                <w:rFonts w:ascii="宋体" w:hAnsi="宋体" w:hint="eastAsia"/>
                <w:sz w:val="24"/>
              </w:rPr>
            </w:pPr>
            <w:r>
              <w:rPr>
                <w:rFonts w:ascii="宋体" w:hAnsi="宋体"/>
                <w:sz w:val="24"/>
              </w:rPr>
              <w:t>相互关系</w:t>
            </w:r>
          </w:p>
        </w:tc>
      </w:tr>
      <w:tr w:rsidR="004B6655" w14:paraId="394C636A" w14:textId="77777777">
        <w:trPr>
          <w:trHeight w:val="430"/>
          <w:jc w:val="center"/>
        </w:trPr>
        <w:tc>
          <w:tcPr>
            <w:tcW w:w="559" w:type="pct"/>
            <w:vAlign w:val="center"/>
          </w:tcPr>
          <w:p w14:paraId="6EF07265" w14:textId="77777777" w:rsidR="004B6655" w:rsidRDefault="00000000">
            <w:pPr>
              <w:jc w:val="center"/>
              <w:rPr>
                <w:rFonts w:ascii="宋体" w:hAnsi="宋体" w:hint="eastAsia"/>
                <w:sz w:val="24"/>
              </w:rPr>
            </w:pPr>
            <w:r>
              <w:rPr>
                <w:rFonts w:ascii="宋体" w:hAnsi="宋体"/>
                <w:sz w:val="24"/>
              </w:rPr>
              <w:t>1</w:t>
            </w:r>
          </w:p>
        </w:tc>
        <w:tc>
          <w:tcPr>
            <w:tcW w:w="2691" w:type="pct"/>
            <w:vAlign w:val="center"/>
          </w:tcPr>
          <w:p w14:paraId="19617DE9" w14:textId="77777777" w:rsidR="004B6655" w:rsidRDefault="004B6655">
            <w:pPr>
              <w:jc w:val="center"/>
              <w:rPr>
                <w:rFonts w:ascii="宋体" w:hAnsi="宋体" w:hint="eastAsia"/>
                <w:sz w:val="24"/>
              </w:rPr>
            </w:pPr>
          </w:p>
        </w:tc>
        <w:tc>
          <w:tcPr>
            <w:tcW w:w="1751" w:type="pct"/>
            <w:vAlign w:val="center"/>
          </w:tcPr>
          <w:p w14:paraId="4C2818CE" w14:textId="77777777" w:rsidR="004B6655" w:rsidRDefault="004B6655">
            <w:pPr>
              <w:jc w:val="center"/>
              <w:rPr>
                <w:rFonts w:ascii="宋体" w:hAnsi="宋体" w:hint="eastAsia"/>
                <w:sz w:val="24"/>
              </w:rPr>
            </w:pPr>
          </w:p>
        </w:tc>
      </w:tr>
      <w:tr w:rsidR="004B6655" w14:paraId="37FCFEB3" w14:textId="77777777">
        <w:trPr>
          <w:trHeight w:val="430"/>
          <w:jc w:val="center"/>
        </w:trPr>
        <w:tc>
          <w:tcPr>
            <w:tcW w:w="559" w:type="pct"/>
            <w:vAlign w:val="center"/>
          </w:tcPr>
          <w:p w14:paraId="428EA569" w14:textId="77777777" w:rsidR="004B6655" w:rsidRDefault="00000000">
            <w:pPr>
              <w:jc w:val="center"/>
              <w:rPr>
                <w:rFonts w:ascii="宋体" w:hAnsi="宋体" w:hint="eastAsia"/>
                <w:sz w:val="24"/>
              </w:rPr>
            </w:pPr>
            <w:r>
              <w:rPr>
                <w:rFonts w:ascii="宋体" w:hAnsi="宋体"/>
                <w:sz w:val="24"/>
              </w:rPr>
              <w:t>2</w:t>
            </w:r>
          </w:p>
        </w:tc>
        <w:tc>
          <w:tcPr>
            <w:tcW w:w="2691" w:type="pct"/>
            <w:vAlign w:val="center"/>
          </w:tcPr>
          <w:p w14:paraId="756C870E" w14:textId="77777777" w:rsidR="004B6655" w:rsidRDefault="004B6655">
            <w:pPr>
              <w:jc w:val="center"/>
              <w:rPr>
                <w:rFonts w:ascii="宋体" w:hAnsi="宋体" w:hint="eastAsia"/>
                <w:sz w:val="24"/>
              </w:rPr>
            </w:pPr>
          </w:p>
        </w:tc>
        <w:tc>
          <w:tcPr>
            <w:tcW w:w="1751" w:type="pct"/>
            <w:vAlign w:val="center"/>
          </w:tcPr>
          <w:p w14:paraId="5F862316" w14:textId="77777777" w:rsidR="004B6655" w:rsidRDefault="004B6655">
            <w:pPr>
              <w:jc w:val="center"/>
              <w:rPr>
                <w:rFonts w:ascii="宋体" w:hAnsi="宋体" w:hint="eastAsia"/>
                <w:sz w:val="24"/>
              </w:rPr>
            </w:pPr>
          </w:p>
        </w:tc>
      </w:tr>
      <w:tr w:rsidR="004B6655" w14:paraId="43BD6E40" w14:textId="77777777">
        <w:trPr>
          <w:trHeight w:val="430"/>
          <w:jc w:val="center"/>
        </w:trPr>
        <w:tc>
          <w:tcPr>
            <w:tcW w:w="559" w:type="pct"/>
            <w:vAlign w:val="center"/>
          </w:tcPr>
          <w:p w14:paraId="7FC3EE98" w14:textId="77777777" w:rsidR="004B6655" w:rsidRDefault="00000000">
            <w:pPr>
              <w:jc w:val="center"/>
              <w:rPr>
                <w:rFonts w:ascii="宋体" w:hAnsi="宋体" w:hint="eastAsia"/>
                <w:sz w:val="24"/>
              </w:rPr>
            </w:pPr>
            <w:r>
              <w:rPr>
                <w:rFonts w:ascii="宋体" w:hAnsi="宋体"/>
                <w:sz w:val="24"/>
              </w:rPr>
              <w:t>…</w:t>
            </w:r>
          </w:p>
        </w:tc>
        <w:tc>
          <w:tcPr>
            <w:tcW w:w="2691" w:type="pct"/>
            <w:vAlign w:val="center"/>
          </w:tcPr>
          <w:p w14:paraId="1AA527B2" w14:textId="77777777" w:rsidR="004B6655" w:rsidRDefault="004B6655">
            <w:pPr>
              <w:jc w:val="center"/>
              <w:rPr>
                <w:rFonts w:ascii="宋体" w:hAnsi="宋体" w:hint="eastAsia"/>
                <w:sz w:val="24"/>
              </w:rPr>
            </w:pPr>
          </w:p>
        </w:tc>
        <w:tc>
          <w:tcPr>
            <w:tcW w:w="1751" w:type="pct"/>
            <w:vAlign w:val="center"/>
          </w:tcPr>
          <w:p w14:paraId="4CF08F7C" w14:textId="77777777" w:rsidR="004B6655" w:rsidRDefault="004B6655">
            <w:pPr>
              <w:jc w:val="center"/>
              <w:rPr>
                <w:rFonts w:ascii="宋体" w:hAnsi="宋体" w:hint="eastAsia"/>
                <w:sz w:val="24"/>
              </w:rPr>
            </w:pPr>
          </w:p>
        </w:tc>
      </w:tr>
    </w:tbl>
    <w:p w14:paraId="553B5DCC" w14:textId="77777777" w:rsidR="004B6655" w:rsidRDefault="004B6655">
      <w:pPr>
        <w:rPr>
          <w:rFonts w:ascii="宋体" w:hAnsi="宋体" w:hint="eastAsia"/>
        </w:rPr>
      </w:pPr>
    </w:p>
    <w:p w14:paraId="618A3F10" w14:textId="77777777" w:rsidR="004B6655"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0FA22E7E" w14:textId="77777777" w:rsidR="004B6655" w:rsidRDefault="004B6655">
      <w:pPr>
        <w:spacing w:line="360" w:lineRule="auto"/>
        <w:rPr>
          <w:rFonts w:ascii="宋体" w:hAnsi="宋体" w:hint="eastAsia"/>
          <w:sz w:val="24"/>
        </w:rPr>
      </w:pPr>
    </w:p>
    <w:p w14:paraId="5BDE5DE8" w14:textId="77777777" w:rsidR="004B6655"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CC567B7" w14:textId="77777777" w:rsidR="004B6655"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3C28E0E6" w14:textId="77777777" w:rsidR="004B6655"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0748B67E" w14:textId="77777777" w:rsidR="004B6655" w:rsidRDefault="004B6655">
      <w:pPr>
        <w:spacing w:line="360" w:lineRule="auto"/>
        <w:ind w:right="360" w:firstLine="480"/>
        <w:jc w:val="right"/>
        <w:rPr>
          <w:rFonts w:ascii="宋体" w:hAnsi="宋体" w:hint="eastAsia"/>
          <w:color w:val="000000"/>
          <w:sz w:val="24"/>
        </w:rPr>
      </w:pPr>
    </w:p>
    <w:p w14:paraId="0B8DB893" w14:textId="77777777" w:rsidR="004B6655" w:rsidRDefault="00000000">
      <w:pPr>
        <w:widowControl/>
        <w:jc w:val="left"/>
        <w:rPr>
          <w:rFonts w:ascii="宋体" w:hAnsi="宋体" w:hint="eastAsia"/>
          <w:sz w:val="24"/>
          <w:szCs w:val="20"/>
        </w:rPr>
      </w:pPr>
      <w:r>
        <w:rPr>
          <w:rFonts w:ascii="宋体" w:hAnsi="宋体"/>
          <w:sz w:val="24"/>
          <w:szCs w:val="20"/>
        </w:rPr>
        <w:br w:type="page"/>
      </w:r>
    </w:p>
    <w:p w14:paraId="56EE86BD" w14:textId="77777777" w:rsidR="004B6655" w:rsidRDefault="00000000">
      <w:pPr>
        <w:spacing w:line="360" w:lineRule="auto"/>
        <w:outlineLvl w:val="2"/>
        <w:rPr>
          <w:rFonts w:ascii="宋体" w:hAnsi="宋体" w:hint="eastAsia"/>
          <w:color w:val="000000"/>
          <w:sz w:val="24"/>
          <w:szCs w:val="20"/>
        </w:rPr>
      </w:pPr>
      <w:r>
        <w:rPr>
          <w:rFonts w:ascii="宋体" w:hAnsi="宋体" w:hint="eastAsia"/>
          <w:sz w:val="24"/>
          <w:szCs w:val="20"/>
        </w:rPr>
        <w:lastRenderedPageBreak/>
        <w:t>2</w:t>
      </w:r>
      <w:r>
        <w:rPr>
          <w:rFonts w:ascii="宋体" w:hAnsi="宋体"/>
          <w:sz w:val="24"/>
          <w:szCs w:val="20"/>
        </w:rPr>
        <w:t xml:space="preserve"> </w:t>
      </w:r>
      <w:r>
        <w:rPr>
          <w:rFonts w:ascii="宋体" w:hAnsi="宋体"/>
          <w:color w:val="000000"/>
          <w:sz w:val="24"/>
          <w:szCs w:val="20"/>
        </w:rPr>
        <w:t>投标保证金凭证/交款单据，复印件加盖公章</w:t>
      </w:r>
    </w:p>
    <w:p w14:paraId="17B3E85D" w14:textId="77777777" w:rsidR="004B6655" w:rsidRDefault="004B6655">
      <w:pPr>
        <w:spacing w:line="360" w:lineRule="auto"/>
        <w:outlineLvl w:val="2"/>
        <w:rPr>
          <w:rFonts w:ascii="宋体" w:hAnsi="宋体" w:hint="eastAsia"/>
          <w:color w:val="000000"/>
          <w:sz w:val="24"/>
          <w:szCs w:val="20"/>
        </w:rPr>
      </w:pPr>
    </w:p>
    <w:p w14:paraId="6BE5FA3F" w14:textId="77777777" w:rsidR="004B6655"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70BE2125" w14:textId="77777777" w:rsidR="004B6655" w:rsidRDefault="00000000">
      <w:pPr>
        <w:widowControl/>
        <w:jc w:val="left"/>
        <w:rPr>
          <w:rFonts w:ascii="宋体" w:hAnsi="宋体" w:hint="eastAsia"/>
          <w:sz w:val="24"/>
          <w:szCs w:val="20"/>
        </w:rPr>
      </w:pPr>
      <w:r>
        <w:rPr>
          <w:rFonts w:ascii="宋体" w:hAnsi="宋体" w:hint="eastAsia"/>
          <w:sz w:val="24"/>
          <w:szCs w:val="20"/>
        </w:rPr>
        <w:br w:type="page"/>
      </w:r>
    </w:p>
    <w:p w14:paraId="490A75C3" w14:textId="77777777" w:rsidR="004B6655"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31549448" w14:textId="77777777" w:rsidR="004B6655" w:rsidRDefault="004B6655">
      <w:pPr>
        <w:rPr>
          <w:rFonts w:ascii="宋体" w:hAnsi="宋体" w:hint="eastAsia"/>
        </w:rPr>
      </w:pPr>
    </w:p>
    <w:p w14:paraId="14C94ADA" w14:textId="77777777" w:rsidR="004B6655"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949459F" w14:textId="77777777" w:rsidR="004B6655" w:rsidRDefault="00000000">
      <w:pPr>
        <w:rPr>
          <w:rFonts w:ascii="宋体" w:hAnsi="宋体" w:hint="eastAsia"/>
        </w:rPr>
      </w:pPr>
      <w:r>
        <w:rPr>
          <w:rFonts w:ascii="宋体" w:hAnsi="宋体"/>
        </w:rPr>
        <w:t xml:space="preserve"> </w:t>
      </w:r>
    </w:p>
    <w:p w14:paraId="5B008F9F" w14:textId="77777777" w:rsidR="004B6655"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3F929CB4" w14:textId="77777777" w:rsidR="004B6655"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76928C57" w14:textId="77777777" w:rsidR="004B6655"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6F1ED579" w14:textId="77777777" w:rsidR="004B6655"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0CF06424" w14:textId="77777777" w:rsidR="004B6655"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7D3E832E" w14:textId="77777777" w:rsidR="004B6655" w:rsidRDefault="00000000">
      <w:pPr>
        <w:widowControl/>
        <w:spacing w:line="480" w:lineRule="auto"/>
        <w:rPr>
          <w:rFonts w:ascii="宋体" w:hAnsi="宋体" w:hint="eastAsia"/>
        </w:rPr>
      </w:pPr>
      <w:r>
        <w:rPr>
          <w:rFonts w:ascii="宋体" w:hAnsi="宋体" w:cs="Arial"/>
          <w:sz w:val="24"/>
        </w:rPr>
        <w:t xml:space="preserve"> </w:t>
      </w:r>
    </w:p>
    <w:p w14:paraId="623B6E33" w14:textId="77777777" w:rsidR="004B6655"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1CFF8959" w14:textId="77777777" w:rsidR="004B6655"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1244E79D" w14:textId="77777777" w:rsidR="004B6655" w:rsidRDefault="00000000">
      <w:pPr>
        <w:widowControl/>
        <w:jc w:val="left"/>
        <w:rPr>
          <w:rFonts w:ascii="宋体" w:hAnsi="宋体" w:hint="eastAsia"/>
          <w:kern w:val="0"/>
          <w:sz w:val="24"/>
          <w:szCs w:val="20"/>
        </w:rPr>
      </w:pPr>
      <w:r>
        <w:rPr>
          <w:rFonts w:ascii="宋体" w:hAnsi="宋体"/>
          <w:b/>
          <w:sz w:val="24"/>
        </w:rPr>
        <w:br w:type="page"/>
      </w:r>
    </w:p>
    <w:p w14:paraId="78762210" w14:textId="77777777" w:rsidR="004B6655"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6705AA35" w14:textId="77777777" w:rsidR="004B6655" w:rsidRDefault="004B6655">
      <w:pPr>
        <w:rPr>
          <w:rFonts w:ascii="宋体" w:hAnsi="宋体" w:hint="eastAsia"/>
          <w:b/>
          <w:spacing w:val="20"/>
          <w:szCs w:val="21"/>
        </w:rPr>
      </w:pPr>
    </w:p>
    <w:p w14:paraId="5F5FB0C2" w14:textId="77777777" w:rsidR="004B6655"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750CE5D4" w14:textId="77777777" w:rsidR="004B6655" w:rsidRDefault="004B6655">
      <w:pPr>
        <w:jc w:val="center"/>
        <w:rPr>
          <w:rFonts w:ascii="宋体" w:hAnsi="宋体" w:hint="eastAsia"/>
          <w:szCs w:val="21"/>
        </w:rPr>
      </w:pPr>
    </w:p>
    <w:p w14:paraId="0AD9F0AD" w14:textId="77777777" w:rsidR="004B6655" w:rsidRDefault="004B6655">
      <w:pPr>
        <w:jc w:val="center"/>
        <w:rPr>
          <w:rFonts w:ascii="宋体" w:hAnsi="宋体" w:hint="eastAsia"/>
          <w:b/>
          <w:spacing w:val="60"/>
          <w:sz w:val="84"/>
          <w:szCs w:val="84"/>
        </w:rPr>
      </w:pPr>
    </w:p>
    <w:p w14:paraId="65F2DDA9" w14:textId="77777777" w:rsidR="004B6655" w:rsidRDefault="00000000">
      <w:pPr>
        <w:jc w:val="center"/>
        <w:rPr>
          <w:rFonts w:ascii="宋体" w:hAnsi="宋体" w:hint="eastAsia"/>
          <w:b/>
          <w:spacing w:val="60"/>
          <w:sz w:val="84"/>
          <w:szCs w:val="84"/>
        </w:rPr>
      </w:pPr>
      <w:r>
        <w:rPr>
          <w:rFonts w:ascii="宋体" w:hAnsi="宋体"/>
          <w:b/>
          <w:spacing w:val="60"/>
          <w:sz w:val="84"/>
          <w:szCs w:val="84"/>
        </w:rPr>
        <w:t>投 标 文 件</w:t>
      </w:r>
    </w:p>
    <w:p w14:paraId="312E7ACE" w14:textId="77777777" w:rsidR="004B6655"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5F2A0594" w14:textId="77777777" w:rsidR="004B6655" w:rsidRDefault="004B6655">
      <w:pPr>
        <w:ind w:firstLineChars="150" w:firstLine="542"/>
        <w:rPr>
          <w:rFonts w:ascii="宋体" w:hAnsi="宋体" w:hint="eastAsia"/>
          <w:b/>
          <w:spacing w:val="20"/>
          <w:sz w:val="32"/>
          <w:szCs w:val="32"/>
        </w:rPr>
      </w:pPr>
    </w:p>
    <w:p w14:paraId="6A24E950" w14:textId="77777777" w:rsidR="004B6655" w:rsidRDefault="004B6655">
      <w:pPr>
        <w:ind w:firstLineChars="150" w:firstLine="542"/>
        <w:rPr>
          <w:rFonts w:ascii="宋体" w:hAnsi="宋体" w:hint="eastAsia"/>
          <w:b/>
          <w:spacing w:val="20"/>
          <w:sz w:val="32"/>
          <w:szCs w:val="32"/>
        </w:rPr>
      </w:pPr>
    </w:p>
    <w:p w14:paraId="25178725" w14:textId="77777777" w:rsidR="004B6655"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2A84B32" w14:textId="77777777" w:rsidR="004B6655"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596BD8" w14:textId="77777777" w:rsidR="004B6655" w:rsidRDefault="004B6655">
      <w:pPr>
        <w:ind w:firstLineChars="150" w:firstLine="542"/>
        <w:rPr>
          <w:rFonts w:ascii="宋体" w:hAnsi="宋体" w:hint="eastAsia"/>
          <w:b/>
          <w:spacing w:val="20"/>
          <w:sz w:val="32"/>
          <w:szCs w:val="32"/>
        </w:rPr>
      </w:pPr>
    </w:p>
    <w:p w14:paraId="4A8B1D87" w14:textId="77777777" w:rsidR="004B6655" w:rsidRDefault="004B6655">
      <w:pPr>
        <w:ind w:firstLineChars="150" w:firstLine="542"/>
        <w:rPr>
          <w:rFonts w:ascii="宋体" w:hAnsi="宋体" w:hint="eastAsia"/>
          <w:b/>
          <w:spacing w:val="20"/>
          <w:sz w:val="32"/>
          <w:szCs w:val="32"/>
        </w:rPr>
      </w:pPr>
    </w:p>
    <w:p w14:paraId="55F898A3" w14:textId="77777777" w:rsidR="004B6655" w:rsidRDefault="004B6655">
      <w:pPr>
        <w:jc w:val="center"/>
        <w:rPr>
          <w:rFonts w:ascii="宋体" w:hAnsi="宋体" w:hint="eastAsia"/>
          <w:b/>
          <w:sz w:val="32"/>
          <w:szCs w:val="32"/>
        </w:rPr>
      </w:pPr>
    </w:p>
    <w:p w14:paraId="3D0481D4" w14:textId="77777777" w:rsidR="004B6655" w:rsidRDefault="004B6655">
      <w:pPr>
        <w:jc w:val="center"/>
        <w:rPr>
          <w:rFonts w:ascii="宋体" w:hAnsi="宋体" w:hint="eastAsia"/>
          <w:b/>
          <w:sz w:val="32"/>
          <w:szCs w:val="32"/>
        </w:rPr>
      </w:pPr>
    </w:p>
    <w:p w14:paraId="70F568F8" w14:textId="77777777" w:rsidR="004B6655" w:rsidRDefault="004B6655">
      <w:pPr>
        <w:jc w:val="center"/>
        <w:rPr>
          <w:rFonts w:ascii="宋体" w:hAnsi="宋体" w:hint="eastAsia"/>
          <w:b/>
          <w:sz w:val="32"/>
          <w:szCs w:val="32"/>
        </w:rPr>
      </w:pPr>
    </w:p>
    <w:p w14:paraId="11C8F2D3" w14:textId="77777777" w:rsidR="004B6655" w:rsidRDefault="004B6655">
      <w:pPr>
        <w:jc w:val="center"/>
        <w:rPr>
          <w:rFonts w:ascii="宋体" w:hAnsi="宋体" w:hint="eastAsia"/>
          <w:b/>
          <w:spacing w:val="20"/>
          <w:sz w:val="32"/>
          <w:szCs w:val="32"/>
        </w:rPr>
      </w:pPr>
    </w:p>
    <w:p w14:paraId="65183E86" w14:textId="77777777" w:rsidR="004B6655" w:rsidRDefault="004B6655">
      <w:pPr>
        <w:jc w:val="center"/>
        <w:rPr>
          <w:rFonts w:ascii="宋体" w:hAnsi="宋体" w:hint="eastAsia"/>
          <w:b/>
          <w:spacing w:val="20"/>
          <w:sz w:val="32"/>
          <w:szCs w:val="32"/>
        </w:rPr>
      </w:pPr>
    </w:p>
    <w:p w14:paraId="6E238B85" w14:textId="77777777" w:rsidR="004B6655" w:rsidRDefault="004B6655">
      <w:pPr>
        <w:jc w:val="center"/>
        <w:rPr>
          <w:rFonts w:ascii="宋体" w:hAnsi="宋体" w:hint="eastAsia"/>
          <w:b/>
          <w:spacing w:val="20"/>
          <w:sz w:val="32"/>
          <w:szCs w:val="32"/>
        </w:rPr>
      </w:pPr>
    </w:p>
    <w:p w14:paraId="64AC5C49" w14:textId="77777777" w:rsidR="004B6655"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435D36CF" w14:textId="77777777" w:rsidR="004B6655" w:rsidRDefault="004B6655">
      <w:pPr>
        <w:jc w:val="center"/>
        <w:rPr>
          <w:rFonts w:ascii="宋体" w:hAnsi="宋体" w:hint="eastAsia"/>
          <w:b/>
          <w:sz w:val="32"/>
          <w:szCs w:val="32"/>
        </w:rPr>
      </w:pPr>
    </w:p>
    <w:p w14:paraId="6A0C7851" w14:textId="77777777" w:rsidR="004B6655" w:rsidRDefault="00000000">
      <w:pPr>
        <w:widowControl/>
        <w:jc w:val="left"/>
        <w:rPr>
          <w:rFonts w:ascii="宋体" w:hAnsi="宋体" w:hint="eastAsia"/>
          <w:b/>
          <w:sz w:val="24"/>
        </w:rPr>
      </w:pPr>
      <w:r>
        <w:rPr>
          <w:rFonts w:ascii="宋体" w:hAnsi="宋体"/>
          <w:b/>
          <w:sz w:val="24"/>
        </w:rPr>
        <w:br w:type="page"/>
      </w:r>
    </w:p>
    <w:p w14:paraId="7B70A273" w14:textId="77777777" w:rsidR="004B6655" w:rsidRDefault="00000000">
      <w:pPr>
        <w:spacing w:line="360" w:lineRule="auto"/>
        <w:outlineLvl w:val="2"/>
        <w:rPr>
          <w:rFonts w:ascii="宋体" w:hAnsi="宋体" w:hint="eastAsia"/>
          <w:color w:val="000000"/>
          <w:sz w:val="24"/>
          <w:szCs w:val="20"/>
        </w:rPr>
      </w:pPr>
      <w:bookmarkStart w:id="886" w:name="_Hlt520273711"/>
      <w:bookmarkStart w:id="887" w:name="_Hlt520274065"/>
      <w:bookmarkStart w:id="888" w:name="_Hlt520355504"/>
      <w:bookmarkStart w:id="889" w:name="_Hlt520343000"/>
      <w:bookmarkStart w:id="890" w:name="_Hlt520343392"/>
      <w:bookmarkStart w:id="891" w:name="_Hlt520274121"/>
      <w:bookmarkStart w:id="892" w:name="_Hlt520271212"/>
      <w:bookmarkStart w:id="893" w:name="_Hlt520350918"/>
      <w:bookmarkStart w:id="894" w:name="_Hlt520274407"/>
      <w:bookmarkStart w:id="895" w:name="_Hlt520274393"/>
      <w:bookmarkStart w:id="896" w:name="_Toc480942349"/>
      <w:bookmarkStart w:id="897" w:name="_Ref467988698"/>
      <w:bookmarkStart w:id="898" w:name="_Toc150480794"/>
      <w:bookmarkStart w:id="899" w:name="_Toc195842921"/>
      <w:bookmarkStart w:id="900" w:name="_Toc150774761"/>
      <w:bookmarkStart w:id="901" w:name="_Toc226337252"/>
      <w:bookmarkStart w:id="902" w:name="_Toc127151556"/>
      <w:bookmarkStart w:id="903" w:name="_Toc142311058"/>
      <w:bookmarkStart w:id="904" w:name="_Toc520356217"/>
      <w:bookmarkStart w:id="905" w:name="_Toc226309800"/>
      <w:bookmarkStart w:id="906" w:name="_Toc226965746"/>
      <w:bookmarkStart w:id="907" w:name="_Toc226965829"/>
      <w:bookmarkEnd w:id="886"/>
      <w:bookmarkEnd w:id="887"/>
      <w:bookmarkEnd w:id="888"/>
      <w:bookmarkEnd w:id="889"/>
      <w:bookmarkEnd w:id="890"/>
      <w:bookmarkEnd w:id="891"/>
      <w:bookmarkEnd w:id="892"/>
      <w:bookmarkEnd w:id="893"/>
      <w:bookmarkEnd w:id="894"/>
      <w:bookmarkEnd w:id="895"/>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96"/>
      <w:bookmarkEnd w:id="897"/>
      <w:r>
        <w:rPr>
          <w:rFonts w:ascii="宋体" w:hAnsi="宋体"/>
          <w:color w:val="000000"/>
          <w:sz w:val="24"/>
        </w:rPr>
        <w:t>书</w:t>
      </w:r>
      <w:bookmarkEnd w:id="898"/>
      <w:bookmarkEnd w:id="899"/>
      <w:bookmarkEnd w:id="900"/>
      <w:bookmarkEnd w:id="901"/>
      <w:bookmarkEnd w:id="902"/>
      <w:bookmarkEnd w:id="903"/>
      <w:bookmarkEnd w:id="904"/>
      <w:bookmarkEnd w:id="905"/>
      <w:bookmarkEnd w:id="906"/>
      <w:bookmarkEnd w:id="907"/>
      <w:r>
        <w:rPr>
          <w:rFonts w:ascii="宋体" w:hAnsi="宋体"/>
          <w:color w:val="000000"/>
          <w:sz w:val="24"/>
          <w:szCs w:val="20"/>
        </w:rPr>
        <w:t>（实质性格式）</w:t>
      </w:r>
    </w:p>
    <w:p w14:paraId="2B150C9D" w14:textId="77777777" w:rsidR="004B6655" w:rsidRDefault="004B6655">
      <w:pPr>
        <w:tabs>
          <w:tab w:val="left" w:pos="5580"/>
        </w:tabs>
        <w:spacing w:line="360" w:lineRule="auto"/>
        <w:rPr>
          <w:rFonts w:ascii="宋体" w:hAnsi="宋体" w:hint="eastAsia"/>
          <w:color w:val="000000"/>
          <w:sz w:val="24"/>
        </w:rPr>
      </w:pPr>
    </w:p>
    <w:p w14:paraId="6191C02B" w14:textId="77777777" w:rsidR="004B6655"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2F86295C" w14:textId="77777777" w:rsidR="004B6655"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48ED6BF0" w14:textId="77777777" w:rsidR="004B6655" w:rsidRDefault="004B6655">
      <w:pPr>
        <w:tabs>
          <w:tab w:val="left" w:pos="5580"/>
        </w:tabs>
        <w:spacing w:line="360" w:lineRule="auto"/>
        <w:rPr>
          <w:rFonts w:ascii="宋体" w:hAnsi="宋体" w:hint="eastAsia"/>
          <w:color w:val="000000"/>
          <w:sz w:val="24"/>
          <w:szCs w:val="20"/>
        </w:rPr>
      </w:pPr>
    </w:p>
    <w:p w14:paraId="5752B4E5" w14:textId="77777777" w:rsidR="004B6655"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1AF2A5D0" w14:textId="77777777" w:rsidR="004B6655"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69CFD043" w14:textId="77777777" w:rsidR="004B6655"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647580EA" w14:textId="77777777" w:rsidR="004B6655"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0ADF8467" w14:textId="77777777" w:rsidR="004B6655"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3BE70C68" w14:textId="77777777" w:rsidR="004B6655"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29D3B2F8" w14:textId="77777777" w:rsidR="004B6655"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3985AEFC" w14:textId="77777777" w:rsidR="004B6655"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5896B9AF" w14:textId="77777777" w:rsidR="004B6655" w:rsidRDefault="004B6655">
      <w:pPr>
        <w:tabs>
          <w:tab w:val="left" w:pos="5580"/>
        </w:tabs>
        <w:spacing w:line="360" w:lineRule="auto"/>
        <w:ind w:left="420"/>
        <w:rPr>
          <w:rFonts w:ascii="宋体" w:hAnsi="宋体" w:hint="eastAsia"/>
          <w:color w:val="000000"/>
          <w:sz w:val="24"/>
          <w:szCs w:val="20"/>
        </w:rPr>
      </w:pPr>
    </w:p>
    <w:p w14:paraId="295E5AFF" w14:textId="77777777" w:rsidR="004B6655"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23D5BC1C" w14:textId="77777777" w:rsidR="004B6655"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599E3EFC" w14:textId="77777777" w:rsidR="004B6655" w:rsidRDefault="004B6655">
      <w:pPr>
        <w:tabs>
          <w:tab w:val="left" w:pos="5580"/>
        </w:tabs>
        <w:spacing w:line="360" w:lineRule="auto"/>
        <w:ind w:left="420"/>
        <w:rPr>
          <w:rFonts w:ascii="宋体" w:hAnsi="宋体" w:hint="eastAsia"/>
          <w:color w:val="000000"/>
          <w:sz w:val="24"/>
          <w:szCs w:val="20"/>
        </w:rPr>
      </w:pPr>
    </w:p>
    <w:p w14:paraId="26E327F5" w14:textId="77777777" w:rsidR="004B6655"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7380B6BF" w14:textId="77777777" w:rsidR="004B6655"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2BEFA7F0" w14:textId="77777777" w:rsidR="004B6655" w:rsidRDefault="004B6655">
      <w:pPr>
        <w:tabs>
          <w:tab w:val="left" w:pos="5580"/>
        </w:tabs>
        <w:spacing w:line="360" w:lineRule="auto"/>
        <w:ind w:left="420"/>
        <w:rPr>
          <w:rFonts w:ascii="宋体" w:hAnsi="宋体" w:hint="eastAsia"/>
          <w:color w:val="000000"/>
          <w:sz w:val="24"/>
          <w:szCs w:val="20"/>
        </w:rPr>
      </w:pPr>
    </w:p>
    <w:p w14:paraId="240A610E" w14:textId="77777777" w:rsidR="004B6655"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3D3A18C6" w14:textId="77777777" w:rsidR="004B6655" w:rsidRDefault="00000000">
      <w:pPr>
        <w:spacing w:line="360" w:lineRule="auto"/>
        <w:outlineLvl w:val="2"/>
        <w:rPr>
          <w:rFonts w:ascii="宋体" w:hAnsi="宋体" w:hint="eastAsia"/>
          <w:color w:val="000000"/>
          <w:sz w:val="24"/>
        </w:rPr>
      </w:pPr>
      <w:bookmarkStart w:id="908" w:name="_Hlt520355938"/>
      <w:bookmarkStart w:id="909" w:name="_Hlt520356243"/>
      <w:bookmarkStart w:id="910" w:name="_Toc265228395"/>
      <w:bookmarkStart w:id="911" w:name="_Toc195842922"/>
      <w:bookmarkStart w:id="912" w:name="_Toc150774762"/>
      <w:bookmarkStart w:id="913" w:name="_Toc226965830"/>
      <w:bookmarkStart w:id="914" w:name="_Toc226337253"/>
      <w:bookmarkStart w:id="915" w:name="_Ref467988705"/>
      <w:bookmarkStart w:id="916" w:name="_Toc480942350"/>
      <w:bookmarkStart w:id="917" w:name="_Toc150480795"/>
      <w:bookmarkStart w:id="918" w:name="_Toc264969247"/>
      <w:bookmarkStart w:id="919" w:name="_Toc305158899"/>
      <w:bookmarkStart w:id="920" w:name="_Toc520356218"/>
      <w:bookmarkStart w:id="921" w:name="_Toc305158825"/>
      <w:bookmarkStart w:id="922" w:name="_Toc226965747"/>
      <w:bookmarkStart w:id="923" w:name="_Toc127151557"/>
      <w:bookmarkStart w:id="924" w:name="_Toc226309801"/>
      <w:bookmarkStart w:id="925" w:name="_Toc142311059"/>
      <w:bookmarkEnd w:id="908"/>
      <w:bookmarkEnd w:id="909"/>
      <w:r>
        <w:rPr>
          <w:rFonts w:ascii="宋体" w:hAnsi="宋体"/>
          <w:color w:val="000000"/>
          <w:sz w:val="24"/>
        </w:rPr>
        <w:lastRenderedPageBreak/>
        <w:t>2  法定代表人授权书（实质性格式）</w:t>
      </w:r>
    </w:p>
    <w:p w14:paraId="78D530BA" w14:textId="77777777" w:rsidR="004B6655" w:rsidRDefault="004B6655">
      <w:pPr>
        <w:autoSpaceDE w:val="0"/>
        <w:autoSpaceDN w:val="0"/>
        <w:adjustRightInd w:val="0"/>
        <w:spacing w:line="360" w:lineRule="auto"/>
        <w:jc w:val="center"/>
        <w:rPr>
          <w:rFonts w:ascii="宋体" w:hAnsi="宋体" w:hint="eastAsia"/>
          <w:color w:val="000000"/>
          <w:sz w:val="30"/>
          <w:szCs w:val="30"/>
        </w:rPr>
      </w:pPr>
    </w:p>
    <w:p w14:paraId="25BB56BE" w14:textId="77777777" w:rsidR="004B6655"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1EFB8494" w14:textId="77777777" w:rsidR="004B6655" w:rsidRDefault="004B6655">
      <w:pPr>
        <w:spacing w:line="360" w:lineRule="auto"/>
        <w:ind w:firstLine="420"/>
        <w:rPr>
          <w:rFonts w:ascii="宋体" w:hAnsi="宋体" w:hint="eastAsia"/>
          <w:color w:val="000000"/>
          <w:sz w:val="24"/>
          <w:szCs w:val="20"/>
        </w:rPr>
      </w:pPr>
    </w:p>
    <w:p w14:paraId="3219D52B" w14:textId="77777777" w:rsidR="004B6655"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24139D54" w14:textId="77777777" w:rsidR="004B6655"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1F8756AA" w14:textId="77777777" w:rsidR="004B6655"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2614859C" w14:textId="77777777" w:rsidR="004B6655"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7C5680F1" w14:textId="77777777" w:rsidR="004B6655"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1D9DA480" w14:textId="77777777" w:rsidR="004B6655"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43BC7B39" w14:textId="77777777" w:rsidR="004B6655"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0D00071" w14:textId="77777777" w:rsidR="004B6655" w:rsidRDefault="004B6655">
      <w:pPr>
        <w:autoSpaceDE w:val="0"/>
        <w:autoSpaceDN w:val="0"/>
        <w:adjustRightInd w:val="0"/>
        <w:snapToGrid w:val="0"/>
        <w:spacing w:line="360" w:lineRule="auto"/>
        <w:rPr>
          <w:rFonts w:ascii="宋体" w:hAnsi="宋体" w:hint="eastAsia"/>
          <w:color w:val="000000"/>
          <w:sz w:val="24"/>
          <w:lang w:val="zh-CN"/>
        </w:rPr>
      </w:pPr>
    </w:p>
    <w:p w14:paraId="36ADB483"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40F2C7AD" w14:textId="77777777" w:rsidR="004B6655" w:rsidRDefault="004B6655">
      <w:pPr>
        <w:tabs>
          <w:tab w:val="left" w:pos="5580"/>
        </w:tabs>
        <w:spacing w:line="360" w:lineRule="auto"/>
        <w:jc w:val="left"/>
        <w:rPr>
          <w:rFonts w:ascii="宋体" w:hAnsi="宋体" w:hint="eastAsia"/>
          <w:color w:val="000000"/>
          <w:sz w:val="24"/>
          <w:szCs w:val="20"/>
        </w:rPr>
      </w:pPr>
    </w:p>
    <w:p w14:paraId="3CE319A1"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6F5B10E6"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13A4387A"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E17499C"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7E6F9C5E" w14:textId="77777777" w:rsidR="004B6655"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1ACEB2EB" w14:textId="77777777" w:rsidR="004B6655"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06B2A316" w14:textId="77777777" w:rsidR="004B6655"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0E2741EF" w14:textId="77777777" w:rsidR="004B6655" w:rsidRDefault="004B6655">
      <w:pPr>
        <w:kinsoku w:val="0"/>
        <w:overflowPunct w:val="0"/>
        <w:spacing w:line="200" w:lineRule="exact"/>
        <w:rPr>
          <w:rFonts w:ascii="宋体" w:hAnsi="宋体" w:hint="eastAsia"/>
          <w:sz w:val="20"/>
          <w:szCs w:val="20"/>
        </w:rPr>
      </w:pPr>
    </w:p>
    <w:p w14:paraId="1319377B" w14:textId="77777777" w:rsidR="004B6655"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4972325D" w14:textId="77777777" w:rsidR="004B6655"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3D02FAF8" w14:textId="77777777" w:rsidR="004B6655"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3662C620" w14:textId="77777777" w:rsidR="004B6655" w:rsidRDefault="004B6655">
      <w:pPr>
        <w:pStyle w:val="a8"/>
        <w:tabs>
          <w:tab w:val="left" w:pos="2412"/>
          <w:tab w:val="left" w:pos="3883"/>
          <w:tab w:val="left" w:pos="5352"/>
          <w:tab w:val="left" w:pos="6821"/>
        </w:tabs>
        <w:kinsoku w:val="0"/>
        <w:overflowPunct w:val="0"/>
        <w:spacing w:line="335" w:lineRule="exact"/>
        <w:rPr>
          <w:rFonts w:hint="eastAsia"/>
        </w:rPr>
      </w:pPr>
    </w:p>
    <w:p w14:paraId="06577ECA" w14:textId="77777777" w:rsidR="004B6655"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65A7B198" w14:textId="77777777" w:rsidR="004B6655" w:rsidRDefault="004B6655">
      <w:pPr>
        <w:pStyle w:val="a8"/>
        <w:tabs>
          <w:tab w:val="left" w:pos="2412"/>
          <w:tab w:val="left" w:pos="3883"/>
          <w:tab w:val="left" w:pos="5352"/>
          <w:tab w:val="left" w:pos="6821"/>
        </w:tabs>
        <w:kinsoku w:val="0"/>
        <w:overflowPunct w:val="0"/>
        <w:spacing w:line="335" w:lineRule="exact"/>
        <w:rPr>
          <w:rFonts w:hint="eastAsia"/>
        </w:rPr>
      </w:pPr>
    </w:p>
    <w:p w14:paraId="6D55067B" w14:textId="77777777" w:rsidR="004B6655" w:rsidRDefault="004B6655">
      <w:pPr>
        <w:pStyle w:val="a8"/>
        <w:tabs>
          <w:tab w:val="left" w:pos="2412"/>
          <w:tab w:val="left" w:pos="3883"/>
          <w:tab w:val="left" w:pos="5352"/>
          <w:tab w:val="left" w:pos="6821"/>
        </w:tabs>
        <w:kinsoku w:val="0"/>
        <w:overflowPunct w:val="0"/>
        <w:spacing w:line="335" w:lineRule="exact"/>
        <w:rPr>
          <w:rFonts w:hint="eastAsia"/>
        </w:rPr>
      </w:pPr>
    </w:p>
    <w:p w14:paraId="71E69CF5" w14:textId="77777777" w:rsidR="004B6655" w:rsidRDefault="004B6655">
      <w:pPr>
        <w:pStyle w:val="a8"/>
        <w:tabs>
          <w:tab w:val="left" w:pos="2412"/>
          <w:tab w:val="left" w:pos="3883"/>
          <w:tab w:val="left" w:pos="5352"/>
          <w:tab w:val="left" w:pos="6821"/>
        </w:tabs>
        <w:kinsoku w:val="0"/>
        <w:overflowPunct w:val="0"/>
        <w:spacing w:line="335" w:lineRule="exact"/>
        <w:rPr>
          <w:rFonts w:hint="eastAsia"/>
        </w:rPr>
      </w:pPr>
    </w:p>
    <w:p w14:paraId="37206202" w14:textId="77777777" w:rsidR="004B6655"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05CBC11" w14:textId="77777777" w:rsidR="004B6655" w:rsidRDefault="004B6655">
      <w:pPr>
        <w:pStyle w:val="a8"/>
        <w:kinsoku w:val="0"/>
        <w:overflowPunct w:val="0"/>
        <w:spacing w:line="583" w:lineRule="auto"/>
        <w:ind w:right="4305"/>
        <w:rPr>
          <w:rFonts w:hint="eastAsia"/>
          <w:spacing w:val="-3"/>
        </w:rPr>
      </w:pPr>
    </w:p>
    <w:p w14:paraId="30A7D41C" w14:textId="77777777" w:rsidR="004B6655"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3180FA6F" w14:textId="77777777" w:rsidR="004B6655"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3C143A02" w14:textId="77777777" w:rsidR="004B6655" w:rsidRDefault="004B6655">
      <w:pPr>
        <w:autoSpaceDE w:val="0"/>
        <w:autoSpaceDN w:val="0"/>
        <w:adjustRightInd w:val="0"/>
        <w:snapToGrid w:val="0"/>
        <w:spacing w:line="360" w:lineRule="auto"/>
        <w:rPr>
          <w:rFonts w:ascii="宋体" w:hAnsi="宋体" w:hint="eastAsia"/>
          <w:color w:val="000000"/>
          <w:sz w:val="24"/>
        </w:rPr>
      </w:pPr>
    </w:p>
    <w:p w14:paraId="6F0235B7" w14:textId="77777777" w:rsidR="004B6655"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42D3A943" w14:textId="77777777" w:rsidR="004B6655" w:rsidRDefault="004B6655">
      <w:pPr>
        <w:widowControl/>
        <w:jc w:val="left"/>
        <w:rPr>
          <w:rFonts w:ascii="宋体" w:hAnsi="宋体" w:hint="eastAsia"/>
          <w:i/>
          <w:color w:val="000000"/>
          <w:sz w:val="24"/>
          <w:szCs w:val="20"/>
          <w:u w:val="single"/>
        </w:rPr>
      </w:pPr>
    </w:p>
    <w:p w14:paraId="4D114BE0" w14:textId="77777777" w:rsidR="004B6655"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2B98B6BB"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r>
        <w:rPr>
          <w:rFonts w:ascii="宋体" w:hAnsi="宋体"/>
          <w:color w:val="000000"/>
          <w:sz w:val="24"/>
          <w:szCs w:val="20"/>
        </w:rPr>
        <w:t>（实质性格式）</w:t>
      </w:r>
    </w:p>
    <w:p w14:paraId="1CA6DC0F" w14:textId="77777777" w:rsidR="004B6655" w:rsidRDefault="00000000">
      <w:pPr>
        <w:spacing w:line="360" w:lineRule="exact"/>
        <w:jc w:val="center"/>
        <w:rPr>
          <w:rFonts w:ascii="宋体" w:hAnsi="宋体" w:hint="eastAsia"/>
          <w:b/>
          <w:sz w:val="36"/>
          <w:szCs w:val="36"/>
        </w:rPr>
      </w:pPr>
      <w:bookmarkStart w:id="926" w:name="_Toc264969248"/>
      <w:bookmarkStart w:id="927" w:name="_Toc226337254"/>
      <w:bookmarkStart w:id="928" w:name="_Toc305158826"/>
      <w:bookmarkStart w:id="929" w:name="_Toc265228396"/>
      <w:bookmarkStart w:id="930" w:name="_Toc226965831"/>
      <w:bookmarkStart w:id="931" w:name="_Toc164608672"/>
      <w:bookmarkStart w:id="932" w:name="_Toc164608827"/>
      <w:bookmarkStart w:id="933" w:name="_Toc195842923"/>
      <w:bookmarkStart w:id="934" w:name="_Toc305158900"/>
      <w:bookmarkStart w:id="935" w:name="_Toc226965748"/>
      <w:bookmarkStart w:id="936" w:name="_Toc226309802"/>
      <w:bookmarkStart w:id="937" w:name="_Toc305158827"/>
      <w:bookmarkStart w:id="938" w:name="_Toc195842924"/>
      <w:bookmarkStart w:id="939" w:name="_Toc226965832"/>
      <w:bookmarkStart w:id="940" w:name="_Toc305158901"/>
      <w:bookmarkStart w:id="941" w:name="_Toc142311060"/>
      <w:bookmarkStart w:id="942" w:name="_Toc265228397"/>
      <w:bookmarkStart w:id="943" w:name="_Toc150774763"/>
      <w:bookmarkStart w:id="944" w:name="_Toc127151558"/>
      <w:bookmarkStart w:id="945" w:name="_Toc226965749"/>
      <w:bookmarkStart w:id="946" w:name="_Toc226337255"/>
      <w:bookmarkStart w:id="947" w:name="_Toc150480796"/>
      <w:bookmarkStart w:id="948" w:name="_Toc264969249"/>
      <w:bookmarkStart w:id="949" w:name="_Toc226309803"/>
      <w:r>
        <w:rPr>
          <w:rFonts w:ascii="宋体" w:hAnsi="宋体"/>
          <w:b/>
          <w:sz w:val="36"/>
          <w:szCs w:val="36"/>
        </w:rPr>
        <w:t>开标一览表</w:t>
      </w:r>
      <w:bookmarkEnd w:id="926"/>
      <w:bookmarkEnd w:id="927"/>
      <w:bookmarkEnd w:id="928"/>
      <w:bookmarkEnd w:id="929"/>
      <w:bookmarkEnd w:id="930"/>
      <w:bookmarkEnd w:id="931"/>
      <w:bookmarkEnd w:id="932"/>
      <w:bookmarkEnd w:id="933"/>
      <w:bookmarkEnd w:id="934"/>
      <w:bookmarkEnd w:id="935"/>
      <w:bookmarkEnd w:id="936"/>
    </w:p>
    <w:p w14:paraId="4854E0CC" w14:textId="77777777" w:rsidR="004B6655" w:rsidRDefault="004B6655">
      <w:pPr>
        <w:tabs>
          <w:tab w:val="left" w:pos="1800"/>
          <w:tab w:val="left" w:pos="5580"/>
        </w:tabs>
        <w:spacing w:line="360" w:lineRule="auto"/>
        <w:jc w:val="left"/>
        <w:rPr>
          <w:rFonts w:ascii="宋体" w:hAnsi="宋体" w:hint="eastAsia"/>
          <w:i/>
          <w:sz w:val="24"/>
        </w:rPr>
      </w:pPr>
    </w:p>
    <w:p w14:paraId="7B40D888" w14:textId="77777777" w:rsidR="004B6655"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4B6655" w14:paraId="052A7129" w14:textId="77777777">
        <w:trPr>
          <w:trHeight w:val="531"/>
          <w:jc w:val="center"/>
        </w:trPr>
        <w:tc>
          <w:tcPr>
            <w:tcW w:w="2674" w:type="pct"/>
            <w:vMerge w:val="restart"/>
            <w:vAlign w:val="center"/>
          </w:tcPr>
          <w:p w14:paraId="01BFE53A" w14:textId="77777777" w:rsidR="004B6655"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39C99373" w14:textId="77777777" w:rsidR="004B6655" w:rsidRDefault="00000000">
            <w:pPr>
              <w:tabs>
                <w:tab w:val="left" w:pos="5580"/>
              </w:tabs>
              <w:jc w:val="center"/>
              <w:rPr>
                <w:rFonts w:ascii="宋体" w:hAnsi="宋体" w:hint="eastAsia"/>
                <w:b/>
                <w:sz w:val="24"/>
              </w:rPr>
            </w:pPr>
            <w:r>
              <w:rPr>
                <w:rFonts w:ascii="宋体" w:hAnsi="宋体"/>
                <w:b/>
                <w:sz w:val="24"/>
              </w:rPr>
              <w:t>投标报价</w:t>
            </w:r>
          </w:p>
        </w:tc>
      </w:tr>
      <w:tr w:rsidR="004B6655" w14:paraId="214B14A3" w14:textId="77777777">
        <w:trPr>
          <w:trHeight w:val="674"/>
          <w:jc w:val="center"/>
        </w:trPr>
        <w:tc>
          <w:tcPr>
            <w:tcW w:w="2674" w:type="pct"/>
            <w:vMerge/>
            <w:vAlign w:val="center"/>
          </w:tcPr>
          <w:p w14:paraId="4843D5DC" w14:textId="77777777" w:rsidR="004B6655" w:rsidRDefault="004B6655">
            <w:pPr>
              <w:tabs>
                <w:tab w:val="left" w:pos="5580"/>
              </w:tabs>
              <w:jc w:val="center"/>
              <w:rPr>
                <w:rFonts w:ascii="宋体" w:hAnsi="宋体" w:hint="eastAsia"/>
                <w:sz w:val="24"/>
              </w:rPr>
            </w:pPr>
          </w:p>
        </w:tc>
        <w:tc>
          <w:tcPr>
            <w:tcW w:w="1165" w:type="pct"/>
            <w:vAlign w:val="center"/>
          </w:tcPr>
          <w:p w14:paraId="6D7039F4" w14:textId="77777777" w:rsidR="004B6655"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6C281A" w14:textId="77777777" w:rsidR="004B6655" w:rsidRDefault="00000000">
            <w:pPr>
              <w:tabs>
                <w:tab w:val="left" w:pos="5580"/>
              </w:tabs>
              <w:jc w:val="center"/>
              <w:rPr>
                <w:rFonts w:ascii="宋体" w:hAnsi="宋体" w:hint="eastAsia"/>
                <w:b/>
                <w:sz w:val="24"/>
              </w:rPr>
            </w:pPr>
            <w:r>
              <w:rPr>
                <w:rFonts w:ascii="宋体" w:hAnsi="宋体"/>
                <w:b/>
                <w:sz w:val="24"/>
              </w:rPr>
              <w:t>小写</w:t>
            </w:r>
          </w:p>
        </w:tc>
      </w:tr>
      <w:tr w:rsidR="004B6655" w14:paraId="7D5F2ADA" w14:textId="77777777">
        <w:trPr>
          <w:trHeight w:val="976"/>
          <w:jc w:val="center"/>
        </w:trPr>
        <w:tc>
          <w:tcPr>
            <w:tcW w:w="2674" w:type="pct"/>
            <w:vAlign w:val="center"/>
          </w:tcPr>
          <w:p w14:paraId="5863649D" w14:textId="77777777" w:rsidR="004B6655" w:rsidRDefault="004B6655">
            <w:pPr>
              <w:tabs>
                <w:tab w:val="left" w:pos="5580"/>
              </w:tabs>
              <w:jc w:val="center"/>
              <w:rPr>
                <w:rFonts w:ascii="宋体" w:hAnsi="宋体" w:hint="eastAsia"/>
                <w:sz w:val="24"/>
              </w:rPr>
            </w:pPr>
          </w:p>
        </w:tc>
        <w:tc>
          <w:tcPr>
            <w:tcW w:w="1165" w:type="pct"/>
            <w:vAlign w:val="center"/>
          </w:tcPr>
          <w:p w14:paraId="7817CC19" w14:textId="77777777" w:rsidR="004B6655" w:rsidRDefault="004B6655">
            <w:pPr>
              <w:tabs>
                <w:tab w:val="left" w:pos="5580"/>
              </w:tabs>
              <w:jc w:val="center"/>
              <w:rPr>
                <w:rFonts w:ascii="宋体" w:hAnsi="宋体" w:hint="eastAsia"/>
                <w:sz w:val="24"/>
              </w:rPr>
            </w:pPr>
          </w:p>
        </w:tc>
        <w:tc>
          <w:tcPr>
            <w:tcW w:w="1161" w:type="pct"/>
            <w:vAlign w:val="center"/>
          </w:tcPr>
          <w:p w14:paraId="43FDDEF5" w14:textId="77777777" w:rsidR="004B6655" w:rsidRDefault="004B6655">
            <w:pPr>
              <w:tabs>
                <w:tab w:val="left" w:pos="5580"/>
              </w:tabs>
              <w:jc w:val="center"/>
              <w:rPr>
                <w:rFonts w:ascii="宋体" w:hAnsi="宋体" w:hint="eastAsia"/>
                <w:sz w:val="24"/>
              </w:rPr>
            </w:pPr>
          </w:p>
        </w:tc>
      </w:tr>
    </w:tbl>
    <w:p w14:paraId="46FBE2D5" w14:textId="77777777" w:rsidR="004B6655" w:rsidRDefault="004B6655">
      <w:pPr>
        <w:autoSpaceDE w:val="0"/>
        <w:autoSpaceDN w:val="0"/>
        <w:adjustRightInd w:val="0"/>
        <w:jc w:val="left"/>
        <w:rPr>
          <w:rFonts w:ascii="宋体" w:hAnsi="宋体" w:hint="eastAsia"/>
          <w:kern w:val="0"/>
          <w:sz w:val="24"/>
        </w:rPr>
      </w:pPr>
    </w:p>
    <w:p w14:paraId="4839E61C" w14:textId="77777777" w:rsidR="004B6655"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703DAD1D" w14:textId="77777777" w:rsidR="004B6655"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092735CA" w14:textId="77777777" w:rsidR="004B6655" w:rsidRDefault="004B6655">
      <w:pPr>
        <w:autoSpaceDE w:val="0"/>
        <w:autoSpaceDN w:val="0"/>
        <w:adjustRightInd w:val="0"/>
        <w:snapToGrid w:val="0"/>
        <w:spacing w:before="25" w:after="25" w:line="360" w:lineRule="auto"/>
        <w:rPr>
          <w:rFonts w:ascii="宋体" w:hAnsi="宋体" w:hint="eastAsia"/>
          <w:sz w:val="24"/>
          <w:lang w:val="zh-CN"/>
        </w:rPr>
      </w:pPr>
    </w:p>
    <w:p w14:paraId="40472A6C"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533593D"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1DF33122"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15B0B321" w14:textId="77777777" w:rsidR="004B6655"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6D4C14C"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7"/>
      <w:bookmarkEnd w:id="938"/>
      <w:bookmarkEnd w:id="939"/>
      <w:bookmarkEnd w:id="940"/>
      <w:bookmarkEnd w:id="941"/>
      <w:bookmarkEnd w:id="942"/>
      <w:bookmarkEnd w:id="943"/>
      <w:bookmarkEnd w:id="944"/>
      <w:bookmarkEnd w:id="945"/>
      <w:bookmarkEnd w:id="946"/>
      <w:bookmarkEnd w:id="947"/>
      <w:bookmarkEnd w:id="948"/>
      <w:bookmarkEnd w:id="949"/>
      <w:r>
        <w:rPr>
          <w:rFonts w:ascii="宋体" w:hAnsi="宋体"/>
          <w:color w:val="000000"/>
          <w:sz w:val="24"/>
          <w:szCs w:val="20"/>
        </w:rPr>
        <w:t>（实质性格式）</w:t>
      </w:r>
    </w:p>
    <w:p w14:paraId="1B083EF4" w14:textId="77777777" w:rsidR="004B6655" w:rsidRDefault="004B6655">
      <w:pPr>
        <w:spacing w:line="360" w:lineRule="exact"/>
        <w:jc w:val="center"/>
        <w:rPr>
          <w:rFonts w:ascii="宋体" w:hAnsi="宋体" w:hint="eastAsia"/>
          <w:sz w:val="36"/>
          <w:szCs w:val="36"/>
        </w:rPr>
      </w:pPr>
      <w:bookmarkStart w:id="950" w:name="_Toc226965835"/>
      <w:bookmarkStart w:id="951" w:name="_Toc195842927"/>
      <w:bookmarkStart w:id="952" w:name="_Toc226309806"/>
      <w:bookmarkStart w:id="953" w:name="_Toc305158904"/>
      <w:bookmarkStart w:id="954" w:name="_Toc150480798"/>
      <w:bookmarkStart w:id="955" w:name="_Toc142311062"/>
      <w:bookmarkStart w:id="956" w:name="_Toc127151562"/>
      <w:bookmarkStart w:id="957" w:name="_Toc265228400"/>
      <w:bookmarkStart w:id="958" w:name="_Toc226965752"/>
      <w:bookmarkStart w:id="959" w:name="_Toc264969252"/>
      <w:bookmarkStart w:id="960" w:name="_Toc150774765"/>
      <w:bookmarkStart w:id="961" w:name="_Toc226337258"/>
      <w:bookmarkStart w:id="962" w:name="_Toc305158830"/>
      <w:bookmarkStart w:id="963" w:name="_Toc127151561"/>
      <w:bookmarkStart w:id="964" w:name="_Toc142311061"/>
      <w:bookmarkStart w:id="965" w:name="_Toc305158829"/>
      <w:bookmarkStart w:id="966" w:name="_Toc150774764"/>
      <w:bookmarkStart w:id="967" w:name="_Toc195842926"/>
      <w:bookmarkStart w:id="968" w:name="_Toc226309805"/>
      <w:bookmarkStart w:id="969" w:name="_Toc226965834"/>
      <w:bookmarkStart w:id="970" w:name="_Toc265228399"/>
      <w:bookmarkStart w:id="971" w:name="_Toc305158903"/>
      <w:bookmarkStart w:id="972" w:name="_Toc226337257"/>
      <w:bookmarkStart w:id="973" w:name="_Toc264969251"/>
      <w:bookmarkStart w:id="974" w:name="_Toc150480797"/>
      <w:bookmarkStart w:id="975" w:name="_Toc226965751"/>
    </w:p>
    <w:p w14:paraId="2663CEEA" w14:textId="77777777" w:rsidR="004B6655"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5E05AA4B" w14:textId="77777777" w:rsidR="004B6655" w:rsidRDefault="004B6655">
      <w:pPr>
        <w:spacing w:line="260" w:lineRule="exact"/>
        <w:jc w:val="center"/>
        <w:rPr>
          <w:rFonts w:ascii="宋体" w:hAnsi="宋体" w:hint="eastAsia"/>
          <w:sz w:val="36"/>
          <w:szCs w:val="36"/>
        </w:rPr>
      </w:pPr>
    </w:p>
    <w:p w14:paraId="1A62DD6F" w14:textId="77777777" w:rsidR="004B6655"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4B6655" w14:paraId="282A3C99" w14:textId="77777777">
        <w:trPr>
          <w:trHeight w:val="494"/>
          <w:jc w:val="center"/>
        </w:trPr>
        <w:tc>
          <w:tcPr>
            <w:tcW w:w="175" w:type="pct"/>
            <w:vAlign w:val="center"/>
          </w:tcPr>
          <w:p w14:paraId="5DD5AB29" w14:textId="77777777" w:rsidR="004B6655"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69143ACE" w14:textId="77777777" w:rsidR="004B6655"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4820D4CA" w14:textId="77777777" w:rsidR="004B6655"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2E902F10" w14:textId="77777777" w:rsidR="004B6655"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6C6A3EF1" w14:textId="77777777" w:rsidR="004B6655" w:rsidRDefault="00000000">
            <w:pPr>
              <w:jc w:val="center"/>
              <w:rPr>
                <w:rFonts w:ascii="宋体" w:hAnsi="宋体" w:hint="eastAsia"/>
                <w:b/>
                <w:sz w:val="24"/>
              </w:rPr>
            </w:pPr>
            <w:r>
              <w:rPr>
                <w:rFonts w:ascii="宋体" w:hAnsi="宋体"/>
                <w:b/>
                <w:sz w:val="24"/>
              </w:rPr>
              <w:t>制造商</w:t>
            </w:r>
          </w:p>
          <w:p w14:paraId="42FDA45A" w14:textId="77777777" w:rsidR="004B6655"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1796F3D4" w14:textId="77777777" w:rsidR="004B6655" w:rsidRDefault="00000000">
            <w:pPr>
              <w:jc w:val="center"/>
              <w:rPr>
                <w:rFonts w:ascii="宋体" w:hAnsi="宋体" w:hint="eastAsia"/>
                <w:b/>
                <w:sz w:val="24"/>
              </w:rPr>
            </w:pPr>
            <w:r>
              <w:rPr>
                <w:rFonts w:ascii="宋体" w:hAnsi="宋体"/>
                <w:b/>
                <w:sz w:val="24"/>
              </w:rPr>
              <w:t>制造商</w:t>
            </w:r>
          </w:p>
          <w:p w14:paraId="1514CB68" w14:textId="77777777" w:rsidR="004B6655"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59CC21E2" w14:textId="77777777" w:rsidR="004B6655"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073CB16C" w14:textId="77777777" w:rsidR="004B6655"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3E6F394D" w14:textId="77777777" w:rsidR="004B6655"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4BF61A3C" w14:textId="77777777" w:rsidR="004B6655" w:rsidRDefault="00000000">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3B5952C7" w14:textId="77777777" w:rsidR="004B6655" w:rsidRDefault="00000000">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6CC9741B" w14:textId="77777777" w:rsidR="004B6655" w:rsidRDefault="00000000">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07782B85" w14:textId="77777777" w:rsidR="004B6655" w:rsidRDefault="00000000">
            <w:pPr>
              <w:adjustRightInd w:val="0"/>
              <w:snapToGrid w:val="0"/>
              <w:jc w:val="center"/>
              <w:rPr>
                <w:rFonts w:ascii="宋体" w:hAnsi="宋体" w:hint="eastAsia"/>
                <w:b/>
                <w:sz w:val="24"/>
              </w:rPr>
            </w:pPr>
            <w:r>
              <w:rPr>
                <w:rFonts w:ascii="宋体" w:hAnsi="宋体"/>
                <w:b/>
                <w:sz w:val="24"/>
              </w:rPr>
              <w:t>合价（元）</w:t>
            </w:r>
          </w:p>
        </w:tc>
      </w:tr>
      <w:tr w:rsidR="004B6655" w14:paraId="42B24189" w14:textId="77777777">
        <w:trPr>
          <w:jc w:val="center"/>
        </w:trPr>
        <w:tc>
          <w:tcPr>
            <w:tcW w:w="175" w:type="pct"/>
            <w:vAlign w:val="center"/>
          </w:tcPr>
          <w:p w14:paraId="776384A8" w14:textId="77777777" w:rsidR="004B6655"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3FE52162" w14:textId="77777777" w:rsidR="004B6655" w:rsidRDefault="004B6655">
            <w:pPr>
              <w:adjustRightInd w:val="0"/>
              <w:snapToGrid w:val="0"/>
              <w:jc w:val="left"/>
              <w:rPr>
                <w:rFonts w:ascii="宋体" w:hAnsi="宋体" w:hint="eastAsia"/>
                <w:sz w:val="24"/>
              </w:rPr>
            </w:pPr>
          </w:p>
        </w:tc>
        <w:tc>
          <w:tcPr>
            <w:tcW w:w="466" w:type="pct"/>
            <w:vAlign w:val="center"/>
          </w:tcPr>
          <w:p w14:paraId="543E8C49" w14:textId="77777777" w:rsidR="004B6655" w:rsidRDefault="004B6655">
            <w:pPr>
              <w:adjustRightInd w:val="0"/>
              <w:snapToGrid w:val="0"/>
              <w:jc w:val="left"/>
              <w:rPr>
                <w:rFonts w:ascii="宋体" w:hAnsi="宋体" w:hint="eastAsia"/>
                <w:sz w:val="24"/>
              </w:rPr>
            </w:pPr>
          </w:p>
        </w:tc>
        <w:tc>
          <w:tcPr>
            <w:tcW w:w="332" w:type="pct"/>
          </w:tcPr>
          <w:p w14:paraId="7E98A4A2" w14:textId="77777777" w:rsidR="004B6655" w:rsidRDefault="004B6655">
            <w:pPr>
              <w:adjustRightInd w:val="0"/>
              <w:snapToGrid w:val="0"/>
              <w:jc w:val="left"/>
              <w:rPr>
                <w:rFonts w:ascii="宋体" w:hAnsi="宋体" w:hint="eastAsia"/>
                <w:sz w:val="24"/>
              </w:rPr>
            </w:pPr>
          </w:p>
        </w:tc>
        <w:tc>
          <w:tcPr>
            <w:tcW w:w="441" w:type="pct"/>
            <w:vAlign w:val="center"/>
          </w:tcPr>
          <w:p w14:paraId="40F0CC12" w14:textId="77777777" w:rsidR="004B6655" w:rsidRDefault="004B6655">
            <w:pPr>
              <w:adjustRightInd w:val="0"/>
              <w:snapToGrid w:val="0"/>
              <w:jc w:val="center"/>
              <w:rPr>
                <w:rFonts w:ascii="宋体" w:hAnsi="宋体" w:hint="eastAsia"/>
                <w:sz w:val="24"/>
              </w:rPr>
            </w:pPr>
          </w:p>
        </w:tc>
        <w:tc>
          <w:tcPr>
            <w:tcW w:w="441" w:type="pct"/>
            <w:vAlign w:val="center"/>
          </w:tcPr>
          <w:p w14:paraId="70D193B2" w14:textId="77777777" w:rsidR="004B6655" w:rsidRDefault="004B6655">
            <w:pPr>
              <w:adjustRightInd w:val="0"/>
              <w:snapToGrid w:val="0"/>
              <w:jc w:val="center"/>
              <w:rPr>
                <w:rFonts w:ascii="宋体" w:hAnsi="宋体" w:hint="eastAsia"/>
                <w:sz w:val="24"/>
              </w:rPr>
            </w:pPr>
          </w:p>
        </w:tc>
        <w:tc>
          <w:tcPr>
            <w:tcW w:w="441" w:type="pct"/>
          </w:tcPr>
          <w:p w14:paraId="331C069B" w14:textId="77777777" w:rsidR="004B6655" w:rsidRDefault="004B6655">
            <w:pPr>
              <w:adjustRightInd w:val="0"/>
              <w:snapToGrid w:val="0"/>
              <w:jc w:val="center"/>
              <w:rPr>
                <w:rFonts w:ascii="宋体" w:hAnsi="宋体" w:hint="eastAsia"/>
                <w:sz w:val="24"/>
              </w:rPr>
            </w:pPr>
          </w:p>
        </w:tc>
        <w:tc>
          <w:tcPr>
            <w:tcW w:w="441" w:type="pct"/>
          </w:tcPr>
          <w:p w14:paraId="5536345C" w14:textId="77777777" w:rsidR="004B6655" w:rsidRDefault="004B6655">
            <w:pPr>
              <w:adjustRightInd w:val="0"/>
              <w:snapToGrid w:val="0"/>
              <w:jc w:val="center"/>
              <w:rPr>
                <w:rFonts w:ascii="宋体" w:hAnsi="宋体" w:hint="eastAsia"/>
                <w:sz w:val="24"/>
              </w:rPr>
            </w:pPr>
          </w:p>
        </w:tc>
        <w:tc>
          <w:tcPr>
            <w:tcW w:w="441" w:type="pct"/>
            <w:vAlign w:val="center"/>
          </w:tcPr>
          <w:p w14:paraId="1B839546" w14:textId="77777777" w:rsidR="004B6655" w:rsidRDefault="004B6655">
            <w:pPr>
              <w:adjustRightInd w:val="0"/>
              <w:snapToGrid w:val="0"/>
              <w:jc w:val="center"/>
              <w:rPr>
                <w:rFonts w:ascii="宋体" w:hAnsi="宋体" w:hint="eastAsia"/>
                <w:sz w:val="24"/>
              </w:rPr>
            </w:pPr>
          </w:p>
        </w:tc>
        <w:tc>
          <w:tcPr>
            <w:tcW w:w="441" w:type="pct"/>
            <w:vAlign w:val="center"/>
          </w:tcPr>
          <w:p w14:paraId="22026ED4" w14:textId="77777777" w:rsidR="004B6655" w:rsidRDefault="004B6655">
            <w:pPr>
              <w:adjustRightInd w:val="0"/>
              <w:snapToGrid w:val="0"/>
              <w:jc w:val="left"/>
              <w:rPr>
                <w:rFonts w:ascii="宋体" w:hAnsi="宋体" w:hint="eastAsia"/>
                <w:sz w:val="24"/>
              </w:rPr>
            </w:pPr>
          </w:p>
        </w:tc>
        <w:tc>
          <w:tcPr>
            <w:tcW w:w="360" w:type="pct"/>
            <w:vAlign w:val="center"/>
          </w:tcPr>
          <w:p w14:paraId="52629108" w14:textId="77777777" w:rsidR="004B6655" w:rsidRDefault="004B6655">
            <w:pPr>
              <w:adjustRightInd w:val="0"/>
              <w:snapToGrid w:val="0"/>
              <w:jc w:val="left"/>
              <w:rPr>
                <w:rFonts w:ascii="宋体" w:hAnsi="宋体" w:hint="eastAsia"/>
                <w:sz w:val="24"/>
              </w:rPr>
            </w:pPr>
          </w:p>
        </w:tc>
        <w:tc>
          <w:tcPr>
            <w:tcW w:w="292" w:type="pct"/>
            <w:vAlign w:val="center"/>
          </w:tcPr>
          <w:p w14:paraId="2A62CDD4" w14:textId="77777777" w:rsidR="004B6655" w:rsidRDefault="004B6655">
            <w:pPr>
              <w:adjustRightInd w:val="0"/>
              <w:snapToGrid w:val="0"/>
              <w:jc w:val="left"/>
              <w:rPr>
                <w:rFonts w:ascii="宋体" w:hAnsi="宋体" w:hint="eastAsia"/>
                <w:sz w:val="24"/>
              </w:rPr>
            </w:pPr>
          </w:p>
        </w:tc>
        <w:tc>
          <w:tcPr>
            <w:tcW w:w="359" w:type="pct"/>
            <w:vAlign w:val="center"/>
          </w:tcPr>
          <w:p w14:paraId="2B7F0367" w14:textId="77777777" w:rsidR="004B6655" w:rsidRDefault="004B6655">
            <w:pPr>
              <w:adjustRightInd w:val="0"/>
              <w:snapToGrid w:val="0"/>
              <w:jc w:val="left"/>
              <w:rPr>
                <w:rFonts w:ascii="宋体" w:hAnsi="宋体" w:hint="eastAsia"/>
                <w:sz w:val="24"/>
              </w:rPr>
            </w:pPr>
          </w:p>
        </w:tc>
      </w:tr>
      <w:tr w:rsidR="004B6655" w14:paraId="595F4FC3" w14:textId="77777777">
        <w:trPr>
          <w:jc w:val="center"/>
        </w:trPr>
        <w:tc>
          <w:tcPr>
            <w:tcW w:w="175" w:type="pct"/>
            <w:vAlign w:val="center"/>
          </w:tcPr>
          <w:p w14:paraId="4B890AAC" w14:textId="77777777" w:rsidR="004B6655"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636B4385" w14:textId="77777777" w:rsidR="004B6655" w:rsidRDefault="004B6655">
            <w:pPr>
              <w:adjustRightInd w:val="0"/>
              <w:snapToGrid w:val="0"/>
              <w:jc w:val="left"/>
              <w:rPr>
                <w:rFonts w:ascii="宋体" w:hAnsi="宋体" w:hint="eastAsia"/>
                <w:sz w:val="24"/>
              </w:rPr>
            </w:pPr>
          </w:p>
        </w:tc>
        <w:tc>
          <w:tcPr>
            <w:tcW w:w="466" w:type="pct"/>
            <w:vAlign w:val="center"/>
          </w:tcPr>
          <w:p w14:paraId="250A39C2" w14:textId="77777777" w:rsidR="004B6655" w:rsidRDefault="004B6655">
            <w:pPr>
              <w:adjustRightInd w:val="0"/>
              <w:snapToGrid w:val="0"/>
              <w:jc w:val="left"/>
              <w:rPr>
                <w:rFonts w:ascii="宋体" w:hAnsi="宋体" w:hint="eastAsia"/>
                <w:sz w:val="24"/>
              </w:rPr>
            </w:pPr>
          </w:p>
        </w:tc>
        <w:tc>
          <w:tcPr>
            <w:tcW w:w="332" w:type="pct"/>
          </w:tcPr>
          <w:p w14:paraId="1456854C" w14:textId="77777777" w:rsidR="004B6655" w:rsidRDefault="004B6655">
            <w:pPr>
              <w:adjustRightInd w:val="0"/>
              <w:snapToGrid w:val="0"/>
              <w:jc w:val="left"/>
              <w:rPr>
                <w:rFonts w:ascii="宋体" w:hAnsi="宋体" w:hint="eastAsia"/>
                <w:sz w:val="24"/>
              </w:rPr>
            </w:pPr>
          </w:p>
        </w:tc>
        <w:tc>
          <w:tcPr>
            <w:tcW w:w="441" w:type="pct"/>
            <w:vAlign w:val="center"/>
          </w:tcPr>
          <w:p w14:paraId="56446277" w14:textId="77777777" w:rsidR="004B6655" w:rsidRDefault="004B6655">
            <w:pPr>
              <w:adjustRightInd w:val="0"/>
              <w:snapToGrid w:val="0"/>
              <w:jc w:val="center"/>
              <w:rPr>
                <w:rFonts w:ascii="宋体" w:hAnsi="宋体" w:hint="eastAsia"/>
                <w:sz w:val="24"/>
              </w:rPr>
            </w:pPr>
          </w:p>
        </w:tc>
        <w:tc>
          <w:tcPr>
            <w:tcW w:w="441" w:type="pct"/>
            <w:vAlign w:val="center"/>
          </w:tcPr>
          <w:p w14:paraId="18824F5E" w14:textId="77777777" w:rsidR="004B6655" w:rsidRDefault="004B6655">
            <w:pPr>
              <w:adjustRightInd w:val="0"/>
              <w:snapToGrid w:val="0"/>
              <w:jc w:val="center"/>
              <w:rPr>
                <w:rFonts w:ascii="宋体" w:hAnsi="宋体" w:hint="eastAsia"/>
                <w:sz w:val="24"/>
              </w:rPr>
            </w:pPr>
          </w:p>
        </w:tc>
        <w:tc>
          <w:tcPr>
            <w:tcW w:w="441" w:type="pct"/>
          </w:tcPr>
          <w:p w14:paraId="5A2B7E59" w14:textId="77777777" w:rsidR="004B6655" w:rsidRDefault="004B6655">
            <w:pPr>
              <w:adjustRightInd w:val="0"/>
              <w:snapToGrid w:val="0"/>
              <w:jc w:val="center"/>
              <w:rPr>
                <w:rFonts w:ascii="宋体" w:hAnsi="宋体" w:hint="eastAsia"/>
                <w:sz w:val="24"/>
              </w:rPr>
            </w:pPr>
          </w:p>
        </w:tc>
        <w:tc>
          <w:tcPr>
            <w:tcW w:w="441" w:type="pct"/>
          </w:tcPr>
          <w:p w14:paraId="519AF4D2" w14:textId="77777777" w:rsidR="004B6655" w:rsidRDefault="004B6655">
            <w:pPr>
              <w:adjustRightInd w:val="0"/>
              <w:snapToGrid w:val="0"/>
              <w:jc w:val="center"/>
              <w:rPr>
                <w:rFonts w:ascii="宋体" w:hAnsi="宋体" w:hint="eastAsia"/>
                <w:sz w:val="24"/>
              </w:rPr>
            </w:pPr>
          </w:p>
        </w:tc>
        <w:tc>
          <w:tcPr>
            <w:tcW w:w="441" w:type="pct"/>
            <w:vAlign w:val="center"/>
          </w:tcPr>
          <w:p w14:paraId="40AF09FC" w14:textId="77777777" w:rsidR="004B6655" w:rsidRDefault="004B6655">
            <w:pPr>
              <w:adjustRightInd w:val="0"/>
              <w:snapToGrid w:val="0"/>
              <w:jc w:val="center"/>
              <w:rPr>
                <w:rFonts w:ascii="宋体" w:hAnsi="宋体" w:hint="eastAsia"/>
                <w:sz w:val="24"/>
              </w:rPr>
            </w:pPr>
          </w:p>
        </w:tc>
        <w:tc>
          <w:tcPr>
            <w:tcW w:w="441" w:type="pct"/>
            <w:vAlign w:val="center"/>
          </w:tcPr>
          <w:p w14:paraId="161EDF64" w14:textId="77777777" w:rsidR="004B6655" w:rsidRDefault="004B6655">
            <w:pPr>
              <w:adjustRightInd w:val="0"/>
              <w:snapToGrid w:val="0"/>
              <w:jc w:val="left"/>
              <w:rPr>
                <w:rFonts w:ascii="宋体" w:hAnsi="宋体" w:hint="eastAsia"/>
                <w:sz w:val="24"/>
              </w:rPr>
            </w:pPr>
          </w:p>
        </w:tc>
        <w:tc>
          <w:tcPr>
            <w:tcW w:w="360" w:type="pct"/>
            <w:vAlign w:val="center"/>
          </w:tcPr>
          <w:p w14:paraId="396CC6CF" w14:textId="77777777" w:rsidR="004B6655" w:rsidRDefault="004B6655">
            <w:pPr>
              <w:adjustRightInd w:val="0"/>
              <w:snapToGrid w:val="0"/>
              <w:jc w:val="left"/>
              <w:rPr>
                <w:rFonts w:ascii="宋体" w:hAnsi="宋体" w:hint="eastAsia"/>
                <w:sz w:val="24"/>
              </w:rPr>
            </w:pPr>
          </w:p>
        </w:tc>
        <w:tc>
          <w:tcPr>
            <w:tcW w:w="292" w:type="pct"/>
            <w:vAlign w:val="center"/>
          </w:tcPr>
          <w:p w14:paraId="1D13D7FB" w14:textId="77777777" w:rsidR="004B6655" w:rsidRDefault="004B6655">
            <w:pPr>
              <w:adjustRightInd w:val="0"/>
              <w:snapToGrid w:val="0"/>
              <w:jc w:val="left"/>
              <w:rPr>
                <w:rFonts w:ascii="宋体" w:hAnsi="宋体" w:hint="eastAsia"/>
                <w:sz w:val="24"/>
              </w:rPr>
            </w:pPr>
          </w:p>
        </w:tc>
        <w:tc>
          <w:tcPr>
            <w:tcW w:w="359" w:type="pct"/>
            <w:vAlign w:val="center"/>
          </w:tcPr>
          <w:p w14:paraId="1D51776D" w14:textId="77777777" w:rsidR="004B6655" w:rsidRDefault="004B6655">
            <w:pPr>
              <w:adjustRightInd w:val="0"/>
              <w:snapToGrid w:val="0"/>
              <w:jc w:val="left"/>
              <w:rPr>
                <w:rFonts w:ascii="宋体" w:hAnsi="宋体" w:hint="eastAsia"/>
                <w:sz w:val="24"/>
              </w:rPr>
            </w:pPr>
          </w:p>
        </w:tc>
      </w:tr>
      <w:tr w:rsidR="004B6655" w14:paraId="21DAD177" w14:textId="77777777">
        <w:trPr>
          <w:jc w:val="center"/>
        </w:trPr>
        <w:tc>
          <w:tcPr>
            <w:tcW w:w="175" w:type="pct"/>
            <w:vAlign w:val="center"/>
          </w:tcPr>
          <w:p w14:paraId="3883CA66" w14:textId="77777777" w:rsidR="004B6655"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32F88DBD" w14:textId="77777777" w:rsidR="004B6655" w:rsidRDefault="004B6655">
            <w:pPr>
              <w:adjustRightInd w:val="0"/>
              <w:snapToGrid w:val="0"/>
              <w:jc w:val="left"/>
              <w:rPr>
                <w:rFonts w:ascii="宋体" w:hAnsi="宋体" w:hint="eastAsia"/>
                <w:sz w:val="24"/>
              </w:rPr>
            </w:pPr>
          </w:p>
        </w:tc>
        <w:tc>
          <w:tcPr>
            <w:tcW w:w="466" w:type="pct"/>
            <w:vAlign w:val="center"/>
          </w:tcPr>
          <w:p w14:paraId="0462479B" w14:textId="77777777" w:rsidR="004B6655" w:rsidRDefault="004B6655">
            <w:pPr>
              <w:adjustRightInd w:val="0"/>
              <w:snapToGrid w:val="0"/>
              <w:jc w:val="left"/>
              <w:rPr>
                <w:rFonts w:ascii="宋体" w:hAnsi="宋体" w:hint="eastAsia"/>
                <w:sz w:val="24"/>
              </w:rPr>
            </w:pPr>
          </w:p>
        </w:tc>
        <w:tc>
          <w:tcPr>
            <w:tcW w:w="332" w:type="pct"/>
          </w:tcPr>
          <w:p w14:paraId="4961C4C6" w14:textId="77777777" w:rsidR="004B6655" w:rsidRDefault="004B6655">
            <w:pPr>
              <w:adjustRightInd w:val="0"/>
              <w:snapToGrid w:val="0"/>
              <w:jc w:val="left"/>
              <w:rPr>
                <w:rFonts w:ascii="宋体" w:hAnsi="宋体" w:hint="eastAsia"/>
                <w:sz w:val="24"/>
              </w:rPr>
            </w:pPr>
          </w:p>
        </w:tc>
        <w:tc>
          <w:tcPr>
            <w:tcW w:w="441" w:type="pct"/>
            <w:vAlign w:val="center"/>
          </w:tcPr>
          <w:p w14:paraId="46C6B400" w14:textId="77777777" w:rsidR="004B6655" w:rsidRDefault="004B6655">
            <w:pPr>
              <w:adjustRightInd w:val="0"/>
              <w:snapToGrid w:val="0"/>
              <w:jc w:val="center"/>
              <w:rPr>
                <w:rFonts w:ascii="宋体" w:hAnsi="宋体" w:hint="eastAsia"/>
                <w:sz w:val="24"/>
              </w:rPr>
            </w:pPr>
          </w:p>
        </w:tc>
        <w:tc>
          <w:tcPr>
            <w:tcW w:w="441" w:type="pct"/>
            <w:vAlign w:val="center"/>
          </w:tcPr>
          <w:p w14:paraId="4FF43632" w14:textId="77777777" w:rsidR="004B6655" w:rsidRDefault="004B6655">
            <w:pPr>
              <w:adjustRightInd w:val="0"/>
              <w:snapToGrid w:val="0"/>
              <w:jc w:val="center"/>
              <w:rPr>
                <w:rFonts w:ascii="宋体" w:hAnsi="宋体" w:hint="eastAsia"/>
                <w:sz w:val="24"/>
              </w:rPr>
            </w:pPr>
          </w:p>
        </w:tc>
        <w:tc>
          <w:tcPr>
            <w:tcW w:w="441" w:type="pct"/>
          </w:tcPr>
          <w:p w14:paraId="66CFFFF7" w14:textId="77777777" w:rsidR="004B6655" w:rsidRDefault="004B6655">
            <w:pPr>
              <w:adjustRightInd w:val="0"/>
              <w:snapToGrid w:val="0"/>
              <w:jc w:val="center"/>
              <w:rPr>
                <w:rFonts w:ascii="宋体" w:hAnsi="宋体" w:hint="eastAsia"/>
                <w:sz w:val="24"/>
              </w:rPr>
            </w:pPr>
          </w:p>
        </w:tc>
        <w:tc>
          <w:tcPr>
            <w:tcW w:w="441" w:type="pct"/>
          </w:tcPr>
          <w:p w14:paraId="549BA4D5" w14:textId="77777777" w:rsidR="004B6655" w:rsidRDefault="004B6655">
            <w:pPr>
              <w:adjustRightInd w:val="0"/>
              <w:snapToGrid w:val="0"/>
              <w:jc w:val="center"/>
              <w:rPr>
                <w:rFonts w:ascii="宋体" w:hAnsi="宋体" w:hint="eastAsia"/>
                <w:sz w:val="24"/>
              </w:rPr>
            </w:pPr>
          </w:p>
        </w:tc>
        <w:tc>
          <w:tcPr>
            <w:tcW w:w="441" w:type="pct"/>
            <w:vAlign w:val="center"/>
          </w:tcPr>
          <w:p w14:paraId="720F741D" w14:textId="77777777" w:rsidR="004B6655" w:rsidRDefault="004B6655">
            <w:pPr>
              <w:adjustRightInd w:val="0"/>
              <w:snapToGrid w:val="0"/>
              <w:jc w:val="center"/>
              <w:rPr>
                <w:rFonts w:ascii="宋体" w:hAnsi="宋体" w:hint="eastAsia"/>
                <w:sz w:val="24"/>
              </w:rPr>
            </w:pPr>
          </w:p>
        </w:tc>
        <w:tc>
          <w:tcPr>
            <w:tcW w:w="441" w:type="pct"/>
            <w:vAlign w:val="center"/>
          </w:tcPr>
          <w:p w14:paraId="55E67C96" w14:textId="77777777" w:rsidR="004B6655" w:rsidRDefault="004B6655">
            <w:pPr>
              <w:adjustRightInd w:val="0"/>
              <w:snapToGrid w:val="0"/>
              <w:jc w:val="left"/>
              <w:rPr>
                <w:rFonts w:ascii="宋体" w:hAnsi="宋体" w:hint="eastAsia"/>
                <w:sz w:val="24"/>
              </w:rPr>
            </w:pPr>
          </w:p>
        </w:tc>
        <w:tc>
          <w:tcPr>
            <w:tcW w:w="360" w:type="pct"/>
            <w:vAlign w:val="center"/>
          </w:tcPr>
          <w:p w14:paraId="064670AB" w14:textId="77777777" w:rsidR="004B6655" w:rsidRDefault="004B6655">
            <w:pPr>
              <w:adjustRightInd w:val="0"/>
              <w:snapToGrid w:val="0"/>
              <w:jc w:val="left"/>
              <w:rPr>
                <w:rFonts w:ascii="宋体" w:hAnsi="宋体" w:hint="eastAsia"/>
                <w:sz w:val="24"/>
              </w:rPr>
            </w:pPr>
          </w:p>
        </w:tc>
        <w:tc>
          <w:tcPr>
            <w:tcW w:w="292" w:type="pct"/>
            <w:vAlign w:val="center"/>
          </w:tcPr>
          <w:p w14:paraId="575D125B" w14:textId="77777777" w:rsidR="004B6655" w:rsidRDefault="004B6655">
            <w:pPr>
              <w:adjustRightInd w:val="0"/>
              <w:snapToGrid w:val="0"/>
              <w:jc w:val="left"/>
              <w:rPr>
                <w:rFonts w:ascii="宋体" w:hAnsi="宋体" w:hint="eastAsia"/>
                <w:sz w:val="24"/>
              </w:rPr>
            </w:pPr>
          </w:p>
        </w:tc>
        <w:tc>
          <w:tcPr>
            <w:tcW w:w="359" w:type="pct"/>
            <w:vAlign w:val="center"/>
          </w:tcPr>
          <w:p w14:paraId="28961CC7" w14:textId="77777777" w:rsidR="004B6655" w:rsidRDefault="004B6655">
            <w:pPr>
              <w:adjustRightInd w:val="0"/>
              <w:snapToGrid w:val="0"/>
              <w:jc w:val="left"/>
              <w:rPr>
                <w:rFonts w:ascii="宋体" w:hAnsi="宋体" w:hint="eastAsia"/>
                <w:sz w:val="24"/>
              </w:rPr>
            </w:pPr>
          </w:p>
        </w:tc>
      </w:tr>
      <w:tr w:rsidR="004B6655" w14:paraId="4A367F54" w14:textId="77777777">
        <w:trPr>
          <w:jc w:val="center"/>
        </w:trPr>
        <w:tc>
          <w:tcPr>
            <w:tcW w:w="175" w:type="pct"/>
            <w:vAlign w:val="center"/>
          </w:tcPr>
          <w:p w14:paraId="62A28D88" w14:textId="77777777" w:rsidR="004B6655"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111C894E" w14:textId="77777777" w:rsidR="004B6655" w:rsidRDefault="004B6655">
            <w:pPr>
              <w:adjustRightInd w:val="0"/>
              <w:snapToGrid w:val="0"/>
              <w:jc w:val="left"/>
              <w:rPr>
                <w:rFonts w:ascii="宋体" w:hAnsi="宋体" w:hint="eastAsia"/>
                <w:sz w:val="24"/>
              </w:rPr>
            </w:pPr>
          </w:p>
        </w:tc>
        <w:tc>
          <w:tcPr>
            <w:tcW w:w="466" w:type="pct"/>
            <w:vAlign w:val="center"/>
          </w:tcPr>
          <w:p w14:paraId="0ECC2239" w14:textId="77777777" w:rsidR="004B6655" w:rsidRDefault="004B6655">
            <w:pPr>
              <w:adjustRightInd w:val="0"/>
              <w:snapToGrid w:val="0"/>
              <w:jc w:val="left"/>
              <w:rPr>
                <w:rFonts w:ascii="宋体" w:hAnsi="宋体" w:hint="eastAsia"/>
                <w:sz w:val="24"/>
              </w:rPr>
            </w:pPr>
          </w:p>
        </w:tc>
        <w:tc>
          <w:tcPr>
            <w:tcW w:w="332" w:type="pct"/>
          </w:tcPr>
          <w:p w14:paraId="4849909D" w14:textId="77777777" w:rsidR="004B6655" w:rsidRDefault="004B6655">
            <w:pPr>
              <w:adjustRightInd w:val="0"/>
              <w:snapToGrid w:val="0"/>
              <w:jc w:val="left"/>
              <w:rPr>
                <w:rFonts w:ascii="宋体" w:hAnsi="宋体" w:hint="eastAsia"/>
                <w:sz w:val="24"/>
              </w:rPr>
            </w:pPr>
          </w:p>
        </w:tc>
        <w:tc>
          <w:tcPr>
            <w:tcW w:w="441" w:type="pct"/>
            <w:vAlign w:val="center"/>
          </w:tcPr>
          <w:p w14:paraId="493DC1CF" w14:textId="77777777" w:rsidR="004B6655" w:rsidRDefault="004B6655">
            <w:pPr>
              <w:adjustRightInd w:val="0"/>
              <w:snapToGrid w:val="0"/>
              <w:jc w:val="center"/>
              <w:rPr>
                <w:rFonts w:ascii="宋体" w:hAnsi="宋体" w:hint="eastAsia"/>
                <w:sz w:val="24"/>
              </w:rPr>
            </w:pPr>
          </w:p>
        </w:tc>
        <w:tc>
          <w:tcPr>
            <w:tcW w:w="441" w:type="pct"/>
            <w:vAlign w:val="center"/>
          </w:tcPr>
          <w:p w14:paraId="6140F5D1" w14:textId="77777777" w:rsidR="004B6655" w:rsidRDefault="004B6655">
            <w:pPr>
              <w:adjustRightInd w:val="0"/>
              <w:snapToGrid w:val="0"/>
              <w:jc w:val="center"/>
              <w:rPr>
                <w:rFonts w:ascii="宋体" w:hAnsi="宋体" w:hint="eastAsia"/>
                <w:sz w:val="24"/>
              </w:rPr>
            </w:pPr>
          </w:p>
        </w:tc>
        <w:tc>
          <w:tcPr>
            <w:tcW w:w="441" w:type="pct"/>
          </w:tcPr>
          <w:p w14:paraId="1423480B" w14:textId="77777777" w:rsidR="004B6655" w:rsidRDefault="004B6655">
            <w:pPr>
              <w:adjustRightInd w:val="0"/>
              <w:snapToGrid w:val="0"/>
              <w:jc w:val="center"/>
              <w:rPr>
                <w:rFonts w:ascii="宋体" w:hAnsi="宋体" w:hint="eastAsia"/>
                <w:sz w:val="24"/>
              </w:rPr>
            </w:pPr>
          </w:p>
        </w:tc>
        <w:tc>
          <w:tcPr>
            <w:tcW w:w="441" w:type="pct"/>
          </w:tcPr>
          <w:p w14:paraId="288F7DCD" w14:textId="77777777" w:rsidR="004B6655" w:rsidRDefault="004B6655">
            <w:pPr>
              <w:adjustRightInd w:val="0"/>
              <w:snapToGrid w:val="0"/>
              <w:jc w:val="center"/>
              <w:rPr>
                <w:rFonts w:ascii="宋体" w:hAnsi="宋体" w:hint="eastAsia"/>
                <w:sz w:val="24"/>
              </w:rPr>
            </w:pPr>
          </w:p>
        </w:tc>
        <w:tc>
          <w:tcPr>
            <w:tcW w:w="441" w:type="pct"/>
            <w:vAlign w:val="center"/>
          </w:tcPr>
          <w:p w14:paraId="23D9F6F8" w14:textId="77777777" w:rsidR="004B6655" w:rsidRDefault="004B6655">
            <w:pPr>
              <w:adjustRightInd w:val="0"/>
              <w:snapToGrid w:val="0"/>
              <w:jc w:val="center"/>
              <w:rPr>
                <w:rFonts w:ascii="宋体" w:hAnsi="宋体" w:hint="eastAsia"/>
                <w:sz w:val="24"/>
              </w:rPr>
            </w:pPr>
          </w:p>
        </w:tc>
        <w:tc>
          <w:tcPr>
            <w:tcW w:w="441" w:type="pct"/>
            <w:vAlign w:val="center"/>
          </w:tcPr>
          <w:p w14:paraId="7BE4453B" w14:textId="77777777" w:rsidR="004B6655" w:rsidRDefault="004B6655">
            <w:pPr>
              <w:adjustRightInd w:val="0"/>
              <w:snapToGrid w:val="0"/>
              <w:jc w:val="left"/>
              <w:rPr>
                <w:rFonts w:ascii="宋体" w:hAnsi="宋体" w:hint="eastAsia"/>
                <w:sz w:val="24"/>
              </w:rPr>
            </w:pPr>
          </w:p>
        </w:tc>
        <w:tc>
          <w:tcPr>
            <w:tcW w:w="360" w:type="pct"/>
            <w:vAlign w:val="center"/>
          </w:tcPr>
          <w:p w14:paraId="7F40F106" w14:textId="77777777" w:rsidR="004B6655" w:rsidRDefault="004B6655">
            <w:pPr>
              <w:adjustRightInd w:val="0"/>
              <w:snapToGrid w:val="0"/>
              <w:jc w:val="left"/>
              <w:rPr>
                <w:rFonts w:ascii="宋体" w:hAnsi="宋体" w:hint="eastAsia"/>
                <w:sz w:val="24"/>
              </w:rPr>
            </w:pPr>
          </w:p>
        </w:tc>
        <w:tc>
          <w:tcPr>
            <w:tcW w:w="292" w:type="pct"/>
            <w:vAlign w:val="center"/>
          </w:tcPr>
          <w:p w14:paraId="796B7879" w14:textId="77777777" w:rsidR="004B6655" w:rsidRDefault="004B6655">
            <w:pPr>
              <w:adjustRightInd w:val="0"/>
              <w:snapToGrid w:val="0"/>
              <w:jc w:val="left"/>
              <w:rPr>
                <w:rFonts w:ascii="宋体" w:hAnsi="宋体" w:hint="eastAsia"/>
                <w:sz w:val="24"/>
              </w:rPr>
            </w:pPr>
          </w:p>
        </w:tc>
        <w:tc>
          <w:tcPr>
            <w:tcW w:w="359" w:type="pct"/>
            <w:vAlign w:val="center"/>
          </w:tcPr>
          <w:p w14:paraId="2AF9BF8E" w14:textId="77777777" w:rsidR="004B6655" w:rsidRDefault="004B6655">
            <w:pPr>
              <w:adjustRightInd w:val="0"/>
              <w:snapToGrid w:val="0"/>
              <w:jc w:val="left"/>
              <w:rPr>
                <w:rFonts w:ascii="宋体" w:hAnsi="宋体" w:hint="eastAsia"/>
                <w:sz w:val="24"/>
              </w:rPr>
            </w:pPr>
          </w:p>
        </w:tc>
      </w:tr>
      <w:tr w:rsidR="004B6655" w14:paraId="216A685E" w14:textId="77777777">
        <w:trPr>
          <w:jc w:val="center"/>
        </w:trPr>
        <w:tc>
          <w:tcPr>
            <w:tcW w:w="175" w:type="pct"/>
            <w:vAlign w:val="center"/>
          </w:tcPr>
          <w:p w14:paraId="27BFA411" w14:textId="77777777" w:rsidR="004B6655"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7E05DEE3" w14:textId="77777777" w:rsidR="004B6655" w:rsidRDefault="004B6655">
            <w:pPr>
              <w:adjustRightInd w:val="0"/>
              <w:snapToGrid w:val="0"/>
              <w:jc w:val="left"/>
              <w:rPr>
                <w:rFonts w:ascii="宋体" w:hAnsi="宋体" w:hint="eastAsia"/>
                <w:sz w:val="24"/>
              </w:rPr>
            </w:pPr>
          </w:p>
        </w:tc>
        <w:tc>
          <w:tcPr>
            <w:tcW w:w="466" w:type="pct"/>
            <w:vAlign w:val="center"/>
          </w:tcPr>
          <w:p w14:paraId="4244ABF1" w14:textId="77777777" w:rsidR="004B6655" w:rsidRDefault="004B6655">
            <w:pPr>
              <w:adjustRightInd w:val="0"/>
              <w:snapToGrid w:val="0"/>
              <w:jc w:val="left"/>
              <w:rPr>
                <w:rFonts w:ascii="宋体" w:hAnsi="宋体" w:hint="eastAsia"/>
                <w:sz w:val="24"/>
              </w:rPr>
            </w:pPr>
          </w:p>
        </w:tc>
        <w:tc>
          <w:tcPr>
            <w:tcW w:w="332" w:type="pct"/>
          </w:tcPr>
          <w:p w14:paraId="5F851198" w14:textId="77777777" w:rsidR="004B6655" w:rsidRDefault="004B6655">
            <w:pPr>
              <w:adjustRightInd w:val="0"/>
              <w:snapToGrid w:val="0"/>
              <w:jc w:val="left"/>
              <w:rPr>
                <w:rFonts w:ascii="宋体" w:hAnsi="宋体" w:hint="eastAsia"/>
                <w:sz w:val="24"/>
              </w:rPr>
            </w:pPr>
          </w:p>
        </w:tc>
        <w:tc>
          <w:tcPr>
            <w:tcW w:w="441" w:type="pct"/>
            <w:vAlign w:val="center"/>
          </w:tcPr>
          <w:p w14:paraId="0F00D448" w14:textId="77777777" w:rsidR="004B6655" w:rsidRDefault="004B6655">
            <w:pPr>
              <w:adjustRightInd w:val="0"/>
              <w:snapToGrid w:val="0"/>
              <w:jc w:val="center"/>
              <w:rPr>
                <w:rFonts w:ascii="宋体" w:hAnsi="宋体" w:hint="eastAsia"/>
                <w:sz w:val="24"/>
              </w:rPr>
            </w:pPr>
          </w:p>
        </w:tc>
        <w:tc>
          <w:tcPr>
            <w:tcW w:w="441" w:type="pct"/>
            <w:vAlign w:val="center"/>
          </w:tcPr>
          <w:p w14:paraId="2DDC7C63" w14:textId="77777777" w:rsidR="004B6655" w:rsidRDefault="004B6655">
            <w:pPr>
              <w:adjustRightInd w:val="0"/>
              <w:snapToGrid w:val="0"/>
              <w:jc w:val="center"/>
              <w:rPr>
                <w:rFonts w:ascii="宋体" w:hAnsi="宋体" w:hint="eastAsia"/>
                <w:sz w:val="24"/>
              </w:rPr>
            </w:pPr>
          </w:p>
        </w:tc>
        <w:tc>
          <w:tcPr>
            <w:tcW w:w="441" w:type="pct"/>
          </w:tcPr>
          <w:p w14:paraId="7E9CBE93" w14:textId="77777777" w:rsidR="004B6655" w:rsidRDefault="004B6655">
            <w:pPr>
              <w:adjustRightInd w:val="0"/>
              <w:snapToGrid w:val="0"/>
              <w:jc w:val="center"/>
              <w:rPr>
                <w:rFonts w:ascii="宋体" w:hAnsi="宋体" w:hint="eastAsia"/>
                <w:sz w:val="24"/>
              </w:rPr>
            </w:pPr>
          </w:p>
        </w:tc>
        <w:tc>
          <w:tcPr>
            <w:tcW w:w="441" w:type="pct"/>
          </w:tcPr>
          <w:p w14:paraId="5E47FAB9" w14:textId="77777777" w:rsidR="004B6655" w:rsidRDefault="004B6655">
            <w:pPr>
              <w:adjustRightInd w:val="0"/>
              <w:snapToGrid w:val="0"/>
              <w:jc w:val="center"/>
              <w:rPr>
                <w:rFonts w:ascii="宋体" w:hAnsi="宋体" w:hint="eastAsia"/>
                <w:sz w:val="24"/>
              </w:rPr>
            </w:pPr>
          </w:p>
        </w:tc>
        <w:tc>
          <w:tcPr>
            <w:tcW w:w="441" w:type="pct"/>
            <w:vAlign w:val="center"/>
          </w:tcPr>
          <w:p w14:paraId="0A6A65A6" w14:textId="77777777" w:rsidR="004B6655" w:rsidRDefault="004B6655">
            <w:pPr>
              <w:adjustRightInd w:val="0"/>
              <w:snapToGrid w:val="0"/>
              <w:jc w:val="center"/>
              <w:rPr>
                <w:rFonts w:ascii="宋体" w:hAnsi="宋体" w:hint="eastAsia"/>
                <w:sz w:val="24"/>
              </w:rPr>
            </w:pPr>
          </w:p>
        </w:tc>
        <w:tc>
          <w:tcPr>
            <w:tcW w:w="441" w:type="pct"/>
            <w:vAlign w:val="center"/>
          </w:tcPr>
          <w:p w14:paraId="2ECA4DFF" w14:textId="77777777" w:rsidR="004B6655" w:rsidRDefault="004B6655">
            <w:pPr>
              <w:adjustRightInd w:val="0"/>
              <w:snapToGrid w:val="0"/>
              <w:jc w:val="left"/>
              <w:rPr>
                <w:rFonts w:ascii="宋体" w:hAnsi="宋体" w:hint="eastAsia"/>
                <w:sz w:val="24"/>
              </w:rPr>
            </w:pPr>
          </w:p>
        </w:tc>
        <w:tc>
          <w:tcPr>
            <w:tcW w:w="360" w:type="pct"/>
            <w:vAlign w:val="center"/>
          </w:tcPr>
          <w:p w14:paraId="221F0E6C" w14:textId="77777777" w:rsidR="004B6655" w:rsidRDefault="004B6655">
            <w:pPr>
              <w:adjustRightInd w:val="0"/>
              <w:snapToGrid w:val="0"/>
              <w:jc w:val="left"/>
              <w:rPr>
                <w:rFonts w:ascii="宋体" w:hAnsi="宋体" w:hint="eastAsia"/>
                <w:sz w:val="24"/>
              </w:rPr>
            </w:pPr>
          </w:p>
        </w:tc>
        <w:tc>
          <w:tcPr>
            <w:tcW w:w="292" w:type="pct"/>
            <w:vAlign w:val="center"/>
          </w:tcPr>
          <w:p w14:paraId="1C791676" w14:textId="77777777" w:rsidR="004B6655" w:rsidRDefault="004B6655">
            <w:pPr>
              <w:adjustRightInd w:val="0"/>
              <w:snapToGrid w:val="0"/>
              <w:jc w:val="left"/>
              <w:rPr>
                <w:rFonts w:ascii="宋体" w:hAnsi="宋体" w:hint="eastAsia"/>
                <w:sz w:val="24"/>
              </w:rPr>
            </w:pPr>
          </w:p>
        </w:tc>
        <w:tc>
          <w:tcPr>
            <w:tcW w:w="359" w:type="pct"/>
            <w:vAlign w:val="center"/>
          </w:tcPr>
          <w:p w14:paraId="6C5F5C72" w14:textId="77777777" w:rsidR="004B6655" w:rsidRDefault="004B6655">
            <w:pPr>
              <w:adjustRightInd w:val="0"/>
              <w:snapToGrid w:val="0"/>
              <w:jc w:val="left"/>
              <w:rPr>
                <w:rFonts w:ascii="宋体" w:hAnsi="宋体" w:hint="eastAsia"/>
                <w:sz w:val="24"/>
              </w:rPr>
            </w:pPr>
          </w:p>
        </w:tc>
      </w:tr>
      <w:tr w:rsidR="004B6655" w14:paraId="74D67322" w14:textId="77777777">
        <w:trPr>
          <w:jc w:val="center"/>
        </w:trPr>
        <w:tc>
          <w:tcPr>
            <w:tcW w:w="4641" w:type="pct"/>
            <w:gridSpan w:val="12"/>
          </w:tcPr>
          <w:p w14:paraId="0A32A7CE" w14:textId="77777777" w:rsidR="004B6655" w:rsidRDefault="00000000">
            <w:pPr>
              <w:jc w:val="right"/>
              <w:rPr>
                <w:rFonts w:ascii="宋体" w:hAnsi="宋体" w:hint="eastAsia"/>
                <w:b/>
                <w:sz w:val="24"/>
              </w:rPr>
            </w:pPr>
            <w:r>
              <w:rPr>
                <w:rFonts w:ascii="宋体" w:hAnsi="宋体"/>
                <w:b/>
                <w:sz w:val="24"/>
              </w:rPr>
              <w:t>总价（元）</w:t>
            </w:r>
          </w:p>
        </w:tc>
        <w:tc>
          <w:tcPr>
            <w:tcW w:w="359" w:type="pct"/>
            <w:vAlign w:val="center"/>
          </w:tcPr>
          <w:p w14:paraId="545C5284" w14:textId="77777777" w:rsidR="004B6655" w:rsidRDefault="004B6655">
            <w:pPr>
              <w:adjustRightInd w:val="0"/>
              <w:snapToGrid w:val="0"/>
              <w:jc w:val="left"/>
              <w:rPr>
                <w:rFonts w:ascii="宋体" w:hAnsi="宋体" w:hint="eastAsia"/>
                <w:sz w:val="24"/>
              </w:rPr>
            </w:pPr>
          </w:p>
        </w:tc>
      </w:tr>
    </w:tbl>
    <w:p w14:paraId="620BCFBE" w14:textId="77777777" w:rsidR="004B6655"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7A2D978B" w14:textId="77777777" w:rsidR="004B6655"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421BA270" w14:textId="77777777" w:rsidR="004B6655"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39336EBE"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52C3084"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0B4DE1FE" w14:textId="77777777" w:rsidR="004B6655"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45E37CEE"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50"/>
      <w:bookmarkEnd w:id="951"/>
      <w:bookmarkEnd w:id="952"/>
      <w:bookmarkEnd w:id="953"/>
      <w:bookmarkEnd w:id="954"/>
      <w:bookmarkEnd w:id="955"/>
      <w:bookmarkEnd w:id="956"/>
      <w:bookmarkEnd w:id="957"/>
      <w:bookmarkEnd w:id="958"/>
      <w:bookmarkEnd w:id="959"/>
      <w:bookmarkEnd w:id="960"/>
      <w:bookmarkEnd w:id="961"/>
      <w:bookmarkEnd w:id="962"/>
      <w:r>
        <w:rPr>
          <w:rFonts w:ascii="宋体" w:hAnsi="宋体"/>
          <w:color w:val="000000"/>
          <w:sz w:val="24"/>
          <w:szCs w:val="20"/>
        </w:rPr>
        <w:t>（实质性格式）</w:t>
      </w:r>
    </w:p>
    <w:p w14:paraId="433C7E05" w14:textId="77777777" w:rsidR="004B6655" w:rsidRDefault="004B6655">
      <w:pPr>
        <w:spacing w:line="360" w:lineRule="auto"/>
        <w:rPr>
          <w:rFonts w:ascii="宋体" w:hAnsi="宋体" w:hint="eastAsia"/>
          <w:color w:val="000000"/>
          <w:sz w:val="24"/>
          <w:szCs w:val="20"/>
        </w:rPr>
      </w:pPr>
    </w:p>
    <w:p w14:paraId="02BB4B34" w14:textId="77777777" w:rsidR="004B6655"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6640C502" w14:textId="77777777" w:rsidR="004B6655" w:rsidRDefault="004B6655">
      <w:pPr>
        <w:spacing w:line="360" w:lineRule="auto"/>
        <w:rPr>
          <w:rFonts w:ascii="宋体" w:hAnsi="宋体" w:hint="eastAsia"/>
          <w:color w:val="000000"/>
          <w:sz w:val="24"/>
          <w:szCs w:val="20"/>
        </w:rPr>
      </w:pPr>
    </w:p>
    <w:p w14:paraId="5DD2C3A1" w14:textId="77777777" w:rsidR="004B6655"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4B6655" w14:paraId="7386039A" w14:textId="77777777">
        <w:trPr>
          <w:trHeight w:val="930"/>
          <w:jc w:val="center"/>
        </w:trPr>
        <w:tc>
          <w:tcPr>
            <w:tcW w:w="0" w:type="auto"/>
            <w:gridSpan w:val="6"/>
            <w:vAlign w:val="center"/>
          </w:tcPr>
          <w:p w14:paraId="79A7E987" w14:textId="77777777" w:rsidR="004B6655"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39B6CB6A" w14:textId="77777777" w:rsidR="004B6655"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34A68696" w14:textId="77777777" w:rsidR="004B6655"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4B6655" w14:paraId="41382F59" w14:textId="77777777">
        <w:trPr>
          <w:trHeight w:val="930"/>
          <w:jc w:val="center"/>
        </w:trPr>
        <w:tc>
          <w:tcPr>
            <w:tcW w:w="834" w:type="dxa"/>
            <w:vAlign w:val="center"/>
          </w:tcPr>
          <w:p w14:paraId="77452659"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32DD2AD4"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69C0E2A7"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27C40021"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2545B533"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E453CBE"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4B6655" w14:paraId="551E43C5" w14:textId="77777777">
        <w:trPr>
          <w:trHeight w:val="930"/>
          <w:jc w:val="center"/>
        </w:trPr>
        <w:tc>
          <w:tcPr>
            <w:tcW w:w="834" w:type="dxa"/>
            <w:vAlign w:val="center"/>
          </w:tcPr>
          <w:p w14:paraId="237D3995" w14:textId="77777777" w:rsidR="004B6655" w:rsidRDefault="004B6655">
            <w:pPr>
              <w:adjustRightInd w:val="0"/>
              <w:snapToGrid w:val="0"/>
              <w:jc w:val="center"/>
              <w:rPr>
                <w:rFonts w:ascii="宋体" w:hAnsi="宋体" w:hint="eastAsia"/>
                <w:color w:val="000000"/>
                <w:sz w:val="24"/>
              </w:rPr>
            </w:pPr>
          </w:p>
        </w:tc>
        <w:tc>
          <w:tcPr>
            <w:tcW w:w="1301" w:type="dxa"/>
            <w:vAlign w:val="center"/>
          </w:tcPr>
          <w:p w14:paraId="1616D136" w14:textId="77777777" w:rsidR="004B6655" w:rsidRDefault="004B6655">
            <w:pPr>
              <w:adjustRightInd w:val="0"/>
              <w:snapToGrid w:val="0"/>
              <w:jc w:val="center"/>
              <w:rPr>
                <w:rFonts w:ascii="宋体" w:hAnsi="宋体" w:hint="eastAsia"/>
                <w:color w:val="000000"/>
                <w:sz w:val="24"/>
              </w:rPr>
            </w:pPr>
          </w:p>
        </w:tc>
        <w:tc>
          <w:tcPr>
            <w:tcW w:w="2007" w:type="dxa"/>
            <w:vAlign w:val="center"/>
          </w:tcPr>
          <w:p w14:paraId="0464D46B" w14:textId="77777777" w:rsidR="004B6655" w:rsidRDefault="004B6655">
            <w:pPr>
              <w:adjustRightInd w:val="0"/>
              <w:snapToGrid w:val="0"/>
              <w:jc w:val="center"/>
              <w:rPr>
                <w:rFonts w:ascii="宋体" w:hAnsi="宋体" w:hint="eastAsia"/>
                <w:color w:val="000000"/>
                <w:sz w:val="24"/>
              </w:rPr>
            </w:pPr>
          </w:p>
        </w:tc>
        <w:tc>
          <w:tcPr>
            <w:tcW w:w="2008" w:type="dxa"/>
            <w:vAlign w:val="center"/>
          </w:tcPr>
          <w:p w14:paraId="2B35D182" w14:textId="77777777" w:rsidR="004B6655" w:rsidRDefault="004B6655">
            <w:pPr>
              <w:adjustRightInd w:val="0"/>
              <w:snapToGrid w:val="0"/>
              <w:jc w:val="center"/>
              <w:rPr>
                <w:rFonts w:ascii="宋体" w:hAnsi="宋体" w:hint="eastAsia"/>
                <w:color w:val="000000"/>
                <w:sz w:val="24"/>
              </w:rPr>
            </w:pPr>
          </w:p>
        </w:tc>
        <w:tc>
          <w:tcPr>
            <w:tcW w:w="2458" w:type="dxa"/>
            <w:vAlign w:val="center"/>
          </w:tcPr>
          <w:p w14:paraId="4AB32A63" w14:textId="77777777" w:rsidR="004B6655" w:rsidRDefault="004B6655">
            <w:pPr>
              <w:adjustRightInd w:val="0"/>
              <w:snapToGrid w:val="0"/>
              <w:jc w:val="center"/>
              <w:rPr>
                <w:rFonts w:ascii="宋体" w:hAnsi="宋体" w:hint="eastAsia"/>
                <w:color w:val="000000"/>
                <w:sz w:val="24"/>
              </w:rPr>
            </w:pPr>
          </w:p>
        </w:tc>
        <w:tc>
          <w:tcPr>
            <w:tcW w:w="788" w:type="dxa"/>
            <w:vAlign w:val="center"/>
          </w:tcPr>
          <w:p w14:paraId="566E00B7" w14:textId="77777777" w:rsidR="004B6655" w:rsidRDefault="004B6655">
            <w:pPr>
              <w:adjustRightInd w:val="0"/>
              <w:snapToGrid w:val="0"/>
              <w:jc w:val="center"/>
              <w:rPr>
                <w:rFonts w:ascii="宋体" w:hAnsi="宋体" w:hint="eastAsia"/>
                <w:color w:val="000000"/>
                <w:sz w:val="24"/>
              </w:rPr>
            </w:pPr>
          </w:p>
        </w:tc>
      </w:tr>
      <w:tr w:rsidR="004B6655" w14:paraId="06A2E928" w14:textId="77777777">
        <w:trPr>
          <w:trHeight w:val="930"/>
          <w:jc w:val="center"/>
        </w:trPr>
        <w:tc>
          <w:tcPr>
            <w:tcW w:w="834" w:type="dxa"/>
            <w:vAlign w:val="center"/>
          </w:tcPr>
          <w:p w14:paraId="051ACDDD" w14:textId="77777777" w:rsidR="004B6655" w:rsidRDefault="004B6655">
            <w:pPr>
              <w:adjustRightInd w:val="0"/>
              <w:snapToGrid w:val="0"/>
              <w:jc w:val="center"/>
              <w:rPr>
                <w:rFonts w:ascii="宋体" w:hAnsi="宋体" w:hint="eastAsia"/>
                <w:color w:val="000000"/>
                <w:sz w:val="24"/>
              </w:rPr>
            </w:pPr>
          </w:p>
        </w:tc>
        <w:tc>
          <w:tcPr>
            <w:tcW w:w="1301" w:type="dxa"/>
            <w:vAlign w:val="center"/>
          </w:tcPr>
          <w:p w14:paraId="70583CF9" w14:textId="77777777" w:rsidR="004B6655" w:rsidRDefault="004B6655">
            <w:pPr>
              <w:adjustRightInd w:val="0"/>
              <w:snapToGrid w:val="0"/>
              <w:jc w:val="center"/>
              <w:rPr>
                <w:rFonts w:ascii="宋体" w:hAnsi="宋体" w:hint="eastAsia"/>
                <w:color w:val="000000"/>
                <w:sz w:val="24"/>
              </w:rPr>
            </w:pPr>
          </w:p>
        </w:tc>
        <w:tc>
          <w:tcPr>
            <w:tcW w:w="2007" w:type="dxa"/>
            <w:vAlign w:val="center"/>
          </w:tcPr>
          <w:p w14:paraId="04280450" w14:textId="77777777" w:rsidR="004B6655" w:rsidRDefault="004B6655">
            <w:pPr>
              <w:adjustRightInd w:val="0"/>
              <w:snapToGrid w:val="0"/>
              <w:jc w:val="center"/>
              <w:rPr>
                <w:rFonts w:ascii="宋体" w:hAnsi="宋体" w:hint="eastAsia"/>
                <w:color w:val="000000"/>
                <w:sz w:val="24"/>
              </w:rPr>
            </w:pPr>
          </w:p>
        </w:tc>
        <w:tc>
          <w:tcPr>
            <w:tcW w:w="2008" w:type="dxa"/>
            <w:vAlign w:val="center"/>
          </w:tcPr>
          <w:p w14:paraId="0E3A1B40" w14:textId="77777777" w:rsidR="004B6655" w:rsidRDefault="004B6655">
            <w:pPr>
              <w:adjustRightInd w:val="0"/>
              <w:snapToGrid w:val="0"/>
              <w:jc w:val="center"/>
              <w:rPr>
                <w:rFonts w:ascii="宋体" w:hAnsi="宋体" w:hint="eastAsia"/>
                <w:color w:val="000000"/>
                <w:sz w:val="24"/>
              </w:rPr>
            </w:pPr>
          </w:p>
        </w:tc>
        <w:tc>
          <w:tcPr>
            <w:tcW w:w="2458" w:type="dxa"/>
            <w:vAlign w:val="center"/>
          </w:tcPr>
          <w:p w14:paraId="663423D7" w14:textId="77777777" w:rsidR="004B6655" w:rsidRDefault="004B6655">
            <w:pPr>
              <w:adjustRightInd w:val="0"/>
              <w:snapToGrid w:val="0"/>
              <w:jc w:val="center"/>
              <w:rPr>
                <w:rFonts w:ascii="宋体" w:hAnsi="宋体" w:hint="eastAsia"/>
                <w:color w:val="000000"/>
                <w:sz w:val="24"/>
              </w:rPr>
            </w:pPr>
          </w:p>
        </w:tc>
        <w:tc>
          <w:tcPr>
            <w:tcW w:w="788" w:type="dxa"/>
            <w:vAlign w:val="center"/>
          </w:tcPr>
          <w:p w14:paraId="794FD4C8" w14:textId="77777777" w:rsidR="004B6655" w:rsidRDefault="004B6655">
            <w:pPr>
              <w:adjustRightInd w:val="0"/>
              <w:snapToGrid w:val="0"/>
              <w:jc w:val="center"/>
              <w:rPr>
                <w:rFonts w:ascii="宋体" w:hAnsi="宋体" w:hint="eastAsia"/>
                <w:color w:val="000000"/>
                <w:sz w:val="24"/>
              </w:rPr>
            </w:pPr>
          </w:p>
        </w:tc>
      </w:tr>
      <w:tr w:rsidR="004B6655" w14:paraId="3E3F088C" w14:textId="77777777">
        <w:trPr>
          <w:trHeight w:val="930"/>
          <w:jc w:val="center"/>
        </w:trPr>
        <w:tc>
          <w:tcPr>
            <w:tcW w:w="834" w:type="dxa"/>
            <w:vAlign w:val="center"/>
          </w:tcPr>
          <w:p w14:paraId="32D7579C" w14:textId="77777777" w:rsidR="004B6655" w:rsidRDefault="004B6655">
            <w:pPr>
              <w:adjustRightInd w:val="0"/>
              <w:snapToGrid w:val="0"/>
              <w:jc w:val="center"/>
              <w:rPr>
                <w:rFonts w:ascii="宋体" w:hAnsi="宋体" w:hint="eastAsia"/>
                <w:color w:val="000000"/>
                <w:sz w:val="24"/>
              </w:rPr>
            </w:pPr>
          </w:p>
        </w:tc>
        <w:tc>
          <w:tcPr>
            <w:tcW w:w="1301" w:type="dxa"/>
            <w:vAlign w:val="center"/>
          </w:tcPr>
          <w:p w14:paraId="0A48B85E" w14:textId="77777777" w:rsidR="004B6655" w:rsidRDefault="004B6655">
            <w:pPr>
              <w:adjustRightInd w:val="0"/>
              <w:snapToGrid w:val="0"/>
              <w:jc w:val="center"/>
              <w:rPr>
                <w:rFonts w:ascii="宋体" w:hAnsi="宋体" w:hint="eastAsia"/>
                <w:color w:val="000000"/>
                <w:sz w:val="24"/>
              </w:rPr>
            </w:pPr>
          </w:p>
        </w:tc>
        <w:tc>
          <w:tcPr>
            <w:tcW w:w="2007" w:type="dxa"/>
            <w:vAlign w:val="center"/>
          </w:tcPr>
          <w:p w14:paraId="22D5A692" w14:textId="77777777" w:rsidR="004B6655" w:rsidRDefault="004B6655">
            <w:pPr>
              <w:adjustRightInd w:val="0"/>
              <w:snapToGrid w:val="0"/>
              <w:jc w:val="center"/>
              <w:rPr>
                <w:rFonts w:ascii="宋体" w:hAnsi="宋体" w:hint="eastAsia"/>
                <w:color w:val="000000"/>
                <w:sz w:val="24"/>
              </w:rPr>
            </w:pPr>
          </w:p>
        </w:tc>
        <w:tc>
          <w:tcPr>
            <w:tcW w:w="2008" w:type="dxa"/>
            <w:vAlign w:val="center"/>
          </w:tcPr>
          <w:p w14:paraId="79640042" w14:textId="77777777" w:rsidR="004B6655" w:rsidRDefault="004B6655">
            <w:pPr>
              <w:adjustRightInd w:val="0"/>
              <w:snapToGrid w:val="0"/>
              <w:jc w:val="center"/>
              <w:rPr>
                <w:rFonts w:ascii="宋体" w:hAnsi="宋体" w:hint="eastAsia"/>
                <w:color w:val="000000"/>
                <w:sz w:val="24"/>
              </w:rPr>
            </w:pPr>
          </w:p>
        </w:tc>
        <w:tc>
          <w:tcPr>
            <w:tcW w:w="2458" w:type="dxa"/>
            <w:vAlign w:val="center"/>
          </w:tcPr>
          <w:p w14:paraId="0C6AE049" w14:textId="77777777" w:rsidR="004B6655" w:rsidRDefault="004B6655">
            <w:pPr>
              <w:adjustRightInd w:val="0"/>
              <w:snapToGrid w:val="0"/>
              <w:jc w:val="center"/>
              <w:rPr>
                <w:rFonts w:ascii="宋体" w:hAnsi="宋体" w:hint="eastAsia"/>
                <w:color w:val="000000"/>
                <w:sz w:val="24"/>
              </w:rPr>
            </w:pPr>
          </w:p>
        </w:tc>
        <w:tc>
          <w:tcPr>
            <w:tcW w:w="788" w:type="dxa"/>
            <w:vAlign w:val="center"/>
          </w:tcPr>
          <w:p w14:paraId="7B2B112E" w14:textId="77777777" w:rsidR="004B6655" w:rsidRDefault="004B6655">
            <w:pPr>
              <w:adjustRightInd w:val="0"/>
              <w:snapToGrid w:val="0"/>
              <w:jc w:val="center"/>
              <w:rPr>
                <w:rFonts w:ascii="宋体" w:hAnsi="宋体" w:hint="eastAsia"/>
                <w:color w:val="000000"/>
                <w:sz w:val="24"/>
              </w:rPr>
            </w:pPr>
          </w:p>
        </w:tc>
      </w:tr>
      <w:tr w:rsidR="004B6655" w14:paraId="2A25EC86" w14:textId="77777777">
        <w:trPr>
          <w:trHeight w:val="930"/>
          <w:jc w:val="center"/>
        </w:trPr>
        <w:tc>
          <w:tcPr>
            <w:tcW w:w="834" w:type="dxa"/>
            <w:vAlign w:val="center"/>
          </w:tcPr>
          <w:p w14:paraId="1337C000" w14:textId="77777777" w:rsidR="004B6655" w:rsidRDefault="004B6655">
            <w:pPr>
              <w:adjustRightInd w:val="0"/>
              <w:snapToGrid w:val="0"/>
              <w:jc w:val="center"/>
              <w:rPr>
                <w:rFonts w:ascii="宋体" w:hAnsi="宋体" w:hint="eastAsia"/>
                <w:color w:val="000000"/>
                <w:sz w:val="24"/>
              </w:rPr>
            </w:pPr>
          </w:p>
        </w:tc>
        <w:tc>
          <w:tcPr>
            <w:tcW w:w="1301" w:type="dxa"/>
            <w:vAlign w:val="center"/>
          </w:tcPr>
          <w:p w14:paraId="5CCD6B02" w14:textId="77777777" w:rsidR="004B6655" w:rsidRDefault="004B6655">
            <w:pPr>
              <w:adjustRightInd w:val="0"/>
              <w:snapToGrid w:val="0"/>
              <w:jc w:val="center"/>
              <w:rPr>
                <w:rFonts w:ascii="宋体" w:hAnsi="宋体" w:hint="eastAsia"/>
                <w:color w:val="000000"/>
                <w:sz w:val="24"/>
              </w:rPr>
            </w:pPr>
          </w:p>
        </w:tc>
        <w:tc>
          <w:tcPr>
            <w:tcW w:w="2007" w:type="dxa"/>
            <w:vAlign w:val="center"/>
          </w:tcPr>
          <w:p w14:paraId="4F8F0F9B" w14:textId="77777777" w:rsidR="004B6655" w:rsidRDefault="004B6655">
            <w:pPr>
              <w:adjustRightInd w:val="0"/>
              <w:snapToGrid w:val="0"/>
              <w:jc w:val="center"/>
              <w:rPr>
                <w:rFonts w:ascii="宋体" w:hAnsi="宋体" w:hint="eastAsia"/>
                <w:color w:val="000000"/>
                <w:sz w:val="24"/>
              </w:rPr>
            </w:pPr>
          </w:p>
        </w:tc>
        <w:tc>
          <w:tcPr>
            <w:tcW w:w="2008" w:type="dxa"/>
            <w:vAlign w:val="center"/>
          </w:tcPr>
          <w:p w14:paraId="3E568C05" w14:textId="77777777" w:rsidR="004B6655" w:rsidRDefault="004B6655">
            <w:pPr>
              <w:adjustRightInd w:val="0"/>
              <w:snapToGrid w:val="0"/>
              <w:jc w:val="center"/>
              <w:rPr>
                <w:rFonts w:ascii="宋体" w:hAnsi="宋体" w:hint="eastAsia"/>
                <w:color w:val="000000"/>
                <w:sz w:val="24"/>
              </w:rPr>
            </w:pPr>
          </w:p>
        </w:tc>
        <w:tc>
          <w:tcPr>
            <w:tcW w:w="2458" w:type="dxa"/>
            <w:vAlign w:val="center"/>
          </w:tcPr>
          <w:p w14:paraId="19466613" w14:textId="77777777" w:rsidR="004B6655" w:rsidRDefault="004B6655">
            <w:pPr>
              <w:adjustRightInd w:val="0"/>
              <w:snapToGrid w:val="0"/>
              <w:jc w:val="center"/>
              <w:rPr>
                <w:rFonts w:ascii="宋体" w:hAnsi="宋体" w:hint="eastAsia"/>
                <w:color w:val="000000"/>
                <w:sz w:val="24"/>
              </w:rPr>
            </w:pPr>
          </w:p>
        </w:tc>
        <w:tc>
          <w:tcPr>
            <w:tcW w:w="788" w:type="dxa"/>
            <w:vAlign w:val="center"/>
          </w:tcPr>
          <w:p w14:paraId="3CC69A9A" w14:textId="77777777" w:rsidR="004B6655" w:rsidRDefault="004B6655">
            <w:pPr>
              <w:adjustRightInd w:val="0"/>
              <w:snapToGrid w:val="0"/>
              <w:jc w:val="center"/>
              <w:rPr>
                <w:rFonts w:ascii="宋体" w:hAnsi="宋体" w:hint="eastAsia"/>
                <w:color w:val="000000"/>
                <w:sz w:val="24"/>
              </w:rPr>
            </w:pPr>
          </w:p>
        </w:tc>
      </w:tr>
    </w:tbl>
    <w:p w14:paraId="0BEF9DB6" w14:textId="77777777" w:rsidR="004B6655" w:rsidRDefault="004B6655">
      <w:pPr>
        <w:tabs>
          <w:tab w:val="left" w:pos="1800"/>
          <w:tab w:val="left" w:pos="5580"/>
        </w:tabs>
        <w:jc w:val="left"/>
        <w:rPr>
          <w:rFonts w:ascii="宋体" w:hAnsi="宋体" w:hint="eastAsia"/>
          <w:color w:val="000000"/>
          <w:sz w:val="24"/>
        </w:rPr>
      </w:pPr>
    </w:p>
    <w:p w14:paraId="0281F81B" w14:textId="77777777" w:rsidR="004B6655"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4F17E4FF" w14:textId="77777777" w:rsidR="004B6655" w:rsidRDefault="004B6655">
      <w:pPr>
        <w:spacing w:line="360" w:lineRule="auto"/>
        <w:rPr>
          <w:rFonts w:ascii="宋体" w:hAnsi="宋体" w:hint="eastAsia"/>
          <w:color w:val="000000"/>
          <w:sz w:val="24"/>
          <w:szCs w:val="20"/>
        </w:rPr>
      </w:pPr>
    </w:p>
    <w:p w14:paraId="62B8E586" w14:textId="77777777" w:rsidR="004B6655"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6A4A432F" w14:textId="77777777" w:rsidR="004B6655"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3E00456E" w14:textId="77777777" w:rsidR="004B6655"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2B746142"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63"/>
      <w:bookmarkEnd w:id="964"/>
      <w:bookmarkEnd w:id="965"/>
      <w:bookmarkEnd w:id="966"/>
      <w:bookmarkEnd w:id="967"/>
      <w:bookmarkEnd w:id="968"/>
      <w:bookmarkEnd w:id="969"/>
      <w:bookmarkEnd w:id="970"/>
      <w:bookmarkEnd w:id="971"/>
      <w:bookmarkEnd w:id="972"/>
      <w:bookmarkEnd w:id="973"/>
      <w:bookmarkEnd w:id="974"/>
      <w:bookmarkEnd w:id="975"/>
      <w:r>
        <w:rPr>
          <w:rFonts w:ascii="宋体" w:hAnsi="宋体"/>
          <w:color w:val="000000"/>
          <w:sz w:val="24"/>
          <w:szCs w:val="20"/>
        </w:rPr>
        <w:t>采购需求偏离表（实质性格式）</w:t>
      </w:r>
    </w:p>
    <w:p w14:paraId="2AC3E1B7" w14:textId="77777777" w:rsidR="004B6655"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37B700EC" w14:textId="77777777" w:rsidR="004B6655"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4B6655" w14:paraId="46D4A20C" w14:textId="77777777">
        <w:trPr>
          <w:trHeight w:val="1053"/>
          <w:jc w:val="center"/>
        </w:trPr>
        <w:tc>
          <w:tcPr>
            <w:tcW w:w="775" w:type="dxa"/>
            <w:vAlign w:val="center"/>
          </w:tcPr>
          <w:p w14:paraId="02AB369A"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7D5A75C1"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126455B8"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2E392DEA"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62A33B14"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2B1E5CA3" w14:textId="77777777" w:rsidR="004B6655"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4B6655" w14:paraId="02BDDA04" w14:textId="77777777">
        <w:trPr>
          <w:trHeight w:val="930"/>
          <w:jc w:val="center"/>
        </w:trPr>
        <w:tc>
          <w:tcPr>
            <w:tcW w:w="775" w:type="dxa"/>
            <w:vAlign w:val="center"/>
          </w:tcPr>
          <w:p w14:paraId="66596F1D"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100893B0"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34168CD9"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6026265D"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329AAD34"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72F3818C" w14:textId="77777777" w:rsidR="004B6655" w:rsidRDefault="004B6655">
            <w:pPr>
              <w:adjustRightInd w:val="0"/>
              <w:snapToGrid w:val="0"/>
              <w:jc w:val="center"/>
              <w:rPr>
                <w:rFonts w:ascii="宋体" w:hAnsi="宋体" w:hint="eastAsia"/>
                <w:color w:val="000000"/>
                <w:sz w:val="24"/>
              </w:rPr>
            </w:pPr>
          </w:p>
        </w:tc>
      </w:tr>
      <w:tr w:rsidR="004B6655" w14:paraId="4EBE6D28" w14:textId="77777777">
        <w:trPr>
          <w:trHeight w:val="930"/>
          <w:jc w:val="center"/>
        </w:trPr>
        <w:tc>
          <w:tcPr>
            <w:tcW w:w="775" w:type="dxa"/>
            <w:vAlign w:val="center"/>
          </w:tcPr>
          <w:p w14:paraId="48616C32"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5C80A277"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4DE59A14"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7C54CBDA"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5C1D5B30"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6D4016FA" w14:textId="77777777" w:rsidR="004B6655" w:rsidRDefault="004B6655">
            <w:pPr>
              <w:adjustRightInd w:val="0"/>
              <w:snapToGrid w:val="0"/>
              <w:jc w:val="center"/>
              <w:rPr>
                <w:rFonts w:ascii="宋体" w:hAnsi="宋体" w:hint="eastAsia"/>
                <w:color w:val="000000"/>
                <w:sz w:val="24"/>
              </w:rPr>
            </w:pPr>
          </w:p>
        </w:tc>
      </w:tr>
      <w:tr w:rsidR="004B6655" w14:paraId="4BF63339" w14:textId="77777777">
        <w:trPr>
          <w:trHeight w:val="930"/>
          <w:jc w:val="center"/>
        </w:trPr>
        <w:tc>
          <w:tcPr>
            <w:tcW w:w="775" w:type="dxa"/>
            <w:vAlign w:val="center"/>
          </w:tcPr>
          <w:p w14:paraId="7A6E6694"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78622DCE"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6984235B"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0D4D4D14"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6992A4C5"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39C815B9" w14:textId="77777777" w:rsidR="004B6655" w:rsidRDefault="004B6655">
            <w:pPr>
              <w:adjustRightInd w:val="0"/>
              <w:snapToGrid w:val="0"/>
              <w:jc w:val="center"/>
              <w:rPr>
                <w:rFonts w:ascii="宋体" w:hAnsi="宋体" w:hint="eastAsia"/>
                <w:color w:val="000000"/>
                <w:sz w:val="24"/>
              </w:rPr>
            </w:pPr>
          </w:p>
        </w:tc>
      </w:tr>
      <w:tr w:rsidR="004B6655" w14:paraId="4785B83C" w14:textId="77777777">
        <w:trPr>
          <w:trHeight w:val="930"/>
          <w:jc w:val="center"/>
        </w:trPr>
        <w:tc>
          <w:tcPr>
            <w:tcW w:w="775" w:type="dxa"/>
            <w:vAlign w:val="center"/>
          </w:tcPr>
          <w:p w14:paraId="3F17E374"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127DB980"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7C422D9A"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11DC5F70"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4E461425"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717F9BB7" w14:textId="77777777" w:rsidR="004B6655" w:rsidRDefault="004B6655">
            <w:pPr>
              <w:adjustRightInd w:val="0"/>
              <w:snapToGrid w:val="0"/>
              <w:jc w:val="center"/>
              <w:rPr>
                <w:rFonts w:ascii="宋体" w:hAnsi="宋体" w:hint="eastAsia"/>
                <w:color w:val="000000"/>
                <w:sz w:val="24"/>
              </w:rPr>
            </w:pPr>
          </w:p>
        </w:tc>
      </w:tr>
      <w:tr w:rsidR="004B6655" w14:paraId="3624153C" w14:textId="77777777">
        <w:trPr>
          <w:trHeight w:val="930"/>
          <w:jc w:val="center"/>
        </w:trPr>
        <w:tc>
          <w:tcPr>
            <w:tcW w:w="775" w:type="dxa"/>
            <w:vAlign w:val="center"/>
          </w:tcPr>
          <w:p w14:paraId="6FF9C044"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5B51F52D"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72379E94"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5ACB8ECC"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4E320BD7"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70FD07E0" w14:textId="77777777" w:rsidR="004B6655" w:rsidRDefault="004B6655">
            <w:pPr>
              <w:adjustRightInd w:val="0"/>
              <w:snapToGrid w:val="0"/>
              <w:jc w:val="center"/>
              <w:rPr>
                <w:rFonts w:ascii="宋体" w:hAnsi="宋体" w:hint="eastAsia"/>
                <w:color w:val="000000"/>
                <w:sz w:val="24"/>
              </w:rPr>
            </w:pPr>
          </w:p>
        </w:tc>
      </w:tr>
      <w:tr w:rsidR="004B6655" w14:paraId="14E20883" w14:textId="77777777">
        <w:trPr>
          <w:trHeight w:val="930"/>
          <w:jc w:val="center"/>
        </w:trPr>
        <w:tc>
          <w:tcPr>
            <w:tcW w:w="775" w:type="dxa"/>
            <w:vAlign w:val="center"/>
          </w:tcPr>
          <w:p w14:paraId="214F7830" w14:textId="77777777" w:rsidR="004B6655" w:rsidRDefault="004B6655">
            <w:pPr>
              <w:adjustRightInd w:val="0"/>
              <w:snapToGrid w:val="0"/>
              <w:jc w:val="center"/>
              <w:rPr>
                <w:rFonts w:ascii="宋体" w:hAnsi="宋体" w:hint="eastAsia"/>
                <w:color w:val="000000"/>
                <w:sz w:val="24"/>
              </w:rPr>
            </w:pPr>
          </w:p>
        </w:tc>
        <w:tc>
          <w:tcPr>
            <w:tcW w:w="1482" w:type="dxa"/>
            <w:vAlign w:val="center"/>
          </w:tcPr>
          <w:p w14:paraId="00C297AB" w14:textId="77777777" w:rsidR="004B6655" w:rsidRDefault="004B6655">
            <w:pPr>
              <w:adjustRightInd w:val="0"/>
              <w:snapToGrid w:val="0"/>
              <w:jc w:val="center"/>
              <w:rPr>
                <w:rFonts w:ascii="宋体" w:hAnsi="宋体" w:hint="eastAsia"/>
                <w:color w:val="000000"/>
                <w:sz w:val="24"/>
              </w:rPr>
            </w:pPr>
          </w:p>
        </w:tc>
        <w:tc>
          <w:tcPr>
            <w:tcW w:w="2384" w:type="dxa"/>
            <w:vAlign w:val="center"/>
          </w:tcPr>
          <w:p w14:paraId="44412083" w14:textId="77777777" w:rsidR="004B6655" w:rsidRDefault="004B6655">
            <w:pPr>
              <w:adjustRightInd w:val="0"/>
              <w:snapToGrid w:val="0"/>
              <w:jc w:val="center"/>
              <w:rPr>
                <w:rFonts w:ascii="宋体" w:hAnsi="宋体" w:hint="eastAsia"/>
                <w:color w:val="000000"/>
                <w:sz w:val="24"/>
              </w:rPr>
            </w:pPr>
          </w:p>
        </w:tc>
        <w:tc>
          <w:tcPr>
            <w:tcW w:w="2126" w:type="dxa"/>
            <w:vAlign w:val="center"/>
          </w:tcPr>
          <w:p w14:paraId="11890D92" w14:textId="77777777" w:rsidR="004B6655" w:rsidRDefault="004B6655">
            <w:pPr>
              <w:adjustRightInd w:val="0"/>
              <w:snapToGrid w:val="0"/>
              <w:jc w:val="center"/>
              <w:rPr>
                <w:rFonts w:ascii="宋体" w:hAnsi="宋体" w:hint="eastAsia"/>
                <w:color w:val="000000"/>
                <w:sz w:val="24"/>
              </w:rPr>
            </w:pPr>
          </w:p>
        </w:tc>
        <w:tc>
          <w:tcPr>
            <w:tcW w:w="1875" w:type="dxa"/>
            <w:vAlign w:val="center"/>
          </w:tcPr>
          <w:p w14:paraId="51DA6005" w14:textId="77777777" w:rsidR="004B6655" w:rsidRDefault="004B6655">
            <w:pPr>
              <w:adjustRightInd w:val="0"/>
              <w:snapToGrid w:val="0"/>
              <w:jc w:val="center"/>
              <w:rPr>
                <w:rFonts w:ascii="宋体" w:hAnsi="宋体" w:hint="eastAsia"/>
                <w:color w:val="000000"/>
                <w:sz w:val="24"/>
              </w:rPr>
            </w:pPr>
          </w:p>
        </w:tc>
        <w:tc>
          <w:tcPr>
            <w:tcW w:w="1009" w:type="dxa"/>
            <w:vAlign w:val="center"/>
          </w:tcPr>
          <w:p w14:paraId="41A292AF" w14:textId="77777777" w:rsidR="004B6655" w:rsidRDefault="004B6655">
            <w:pPr>
              <w:adjustRightInd w:val="0"/>
              <w:snapToGrid w:val="0"/>
              <w:jc w:val="center"/>
              <w:rPr>
                <w:rFonts w:ascii="宋体" w:hAnsi="宋体" w:hint="eastAsia"/>
                <w:color w:val="000000"/>
                <w:sz w:val="24"/>
              </w:rPr>
            </w:pPr>
          </w:p>
        </w:tc>
      </w:tr>
    </w:tbl>
    <w:p w14:paraId="3E6D4143" w14:textId="77777777" w:rsidR="004B6655" w:rsidRDefault="004B6655">
      <w:pPr>
        <w:tabs>
          <w:tab w:val="left" w:pos="1800"/>
          <w:tab w:val="left" w:pos="5580"/>
        </w:tabs>
        <w:spacing w:line="360" w:lineRule="auto"/>
        <w:ind w:firstLineChars="150" w:firstLine="360"/>
        <w:jc w:val="left"/>
        <w:rPr>
          <w:rFonts w:ascii="宋体" w:hAnsi="宋体" w:hint="eastAsia"/>
          <w:color w:val="000000"/>
          <w:sz w:val="24"/>
          <w:u w:val="single"/>
        </w:rPr>
      </w:pPr>
    </w:p>
    <w:p w14:paraId="006D7F9C" w14:textId="77777777" w:rsidR="004B6655"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03C5361A" w14:textId="77777777" w:rsidR="004B6655" w:rsidRDefault="00000000">
      <w:pPr>
        <w:tabs>
          <w:tab w:val="left" w:pos="1800"/>
          <w:tab w:val="left" w:pos="5580"/>
        </w:tabs>
        <w:jc w:val="left"/>
        <w:rPr>
          <w:rFonts w:ascii="宋体" w:hAnsi="宋体" w:hint="eastAsia"/>
          <w:sz w:val="24"/>
        </w:rPr>
      </w:pPr>
      <w:r>
        <w:rPr>
          <w:rFonts w:ascii="宋体" w:hAnsi="宋体" w:hint="eastAsia"/>
          <w:sz w:val="24"/>
        </w:rPr>
        <w:t>1.对招标文件《第五章  采购需求》技术参数逐条应答，漏报技术条款视为该项不满足。</w:t>
      </w:r>
    </w:p>
    <w:p w14:paraId="3FB9404A" w14:textId="77777777" w:rsidR="004B6655" w:rsidRDefault="00000000">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40E428BD" w14:textId="77777777" w:rsidR="004B6655" w:rsidRDefault="00000000">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0BFBAAB0" w14:textId="77777777" w:rsidR="004B6655" w:rsidRDefault="004B6655">
      <w:pPr>
        <w:tabs>
          <w:tab w:val="left" w:pos="1800"/>
          <w:tab w:val="left" w:pos="5580"/>
        </w:tabs>
        <w:jc w:val="left"/>
        <w:rPr>
          <w:rFonts w:ascii="宋体" w:hAnsi="宋体" w:hint="eastAsia"/>
          <w:color w:val="000000"/>
          <w:sz w:val="24"/>
        </w:rPr>
      </w:pPr>
    </w:p>
    <w:p w14:paraId="50CFD51D" w14:textId="77777777" w:rsidR="004B6655" w:rsidRDefault="004B6655">
      <w:pPr>
        <w:rPr>
          <w:rFonts w:ascii="宋体" w:hAnsi="宋体" w:hint="eastAsia"/>
          <w:color w:val="000000"/>
          <w:sz w:val="24"/>
          <w:szCs w:val="20"/>
        </w:rPr>
      </w:pPr>
    </w:p>
    <w:p w14:paraId="502F95B2" w14:textId="77777777" w:rsidR="004B6655"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4C8EB78A" w14:textId="77777777" w:rsidR="004B6655"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1A23F5DD" w14:textId="77777777" w:rsidR="004B6655"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709BD2C2"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24F15484"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5943FF21" w14:textId="77777777" w:rsidR="004B6655" w:rsidRDefault="004B6655">
      <w:pPr>
        <w:widowControl/>
        <w:jc w:val="left"/>
        <w:rPr>
          <w:rFonts w:ascii="宋体" w:hAnsi="宋体" w:hint="eastAsia"/>
          <w:b/>
          <w:sz w:val="36"/>
          <w:szCs w:val="36"/>
        </w:rPr>
      </w:pPr>
    </w:p>
    <w:p w14:paraId="209F7127" w14:textId="77777777" w:rsidR="004B6655" w:rsidRDefault="004B6655">
      <w:pPr>
        <w:widowControl/>
        <w:jc w:val="left"/>
        <w:rPr>
          <w:rFonts w:ascii="宋体" w:hAnsi="宋体" w:hint="eastAsia"/>
          <w:b/>
          <w:sz w:val="36"/>
          <w:szCs w:val="36"/>
        </w:rPr>
      </w:pPr>
    </w:p>
    <w:p w14:paraId="1FC4A8AE" w14:textId="77777777" w:rsidR="004B6655" w:rsidRDefault="004B6655">
      <w:pPr>
        <w:spacing w:line="360" w:lineRule="auto"/>
        <w:outlineLvl w:val="2"/>
        <w:rPr>
          <w:rFonts w:ascii="宋体" w:hAnsi="宋体" w:hint="eastAsia"/>
          <w:color w:val="000000"/>
          <w:sz w:val="24"/>
          <w:szCs w:val="20"/>
        </w:rPr>
      </w:pPr>
    </w:p>
    <w:p w14:paraId="5687E7F0" w14:textId="77777777" w:rsidR="004B6655" w:rsidRDefault="004B6655">
      <w:pPr>
        <w:widowControl/>
        <w:jc w:val="left"/>
        <w:rPr>
          <w:rFonts w:ascii="宋体" w:hAnsi="宋体" w:hint="eastAsia"/>
          <w:b/>
          <w:sz w:val="36"/>
          <w:szCs w:val="36"/>
        </w:rPr>
      </w:pPr>
    </w:p>
    <w:p w14:paraId="36D9BC07" w14:textId="77777777" w:rsidR="004B6655" w:rsidRDefault="00000000">
      <w:pPr>
        <w:widowControl/>
        <w:jc w:val="left"/>
        <w:rPr>
          <w:rFonts w:ascii="宋体" w:hAnsi="宋体" w:hint="eastAsia"/>
          <w:b/>
          <w:sz w:val="36"/>
          <w:szCs w:val="36"/>
        </w:rPr>
      </w:pPr>
      <w:r>
        <w:rPr>
          <w:rFonts w:ascii="宋体" w:hAnsi="宋体"/>
          <w:b/>
          <w:sz w:val="36"/>
          <w:szCs w:val="36"/>
        </w:rPr>
        <w:br w:type="page"/>
      </w:r>
    </w:p>
    <w:p w14:paraId="5A0F2A37" w14:textId="77777777" w:rsidR="004B6655"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12D3595F" w14:textId="77777777" w:rsidR="004B6655"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4B6655" w14:paraId="337F14EE" w14:textId="77777777">
        <w:trPr>
          <w:trHeight w:val="380"/>
        </w:trPr>
        <w:tc>
          <w:tcPr>
            <w:tcW w:w="1667" w:type="pct"/>
          </w:tcPr>
          <w:p w14:paraId="51185FBC" w14:textId="77777777" w:rsidR="004B6655" w:rsidRDefault="00000000">
            <w:pPr>
              <w:rPr>
                <w:rFonts w:ascii="宋体" w:hAnsi="宋体" w:hint="eastAsia"/>
                <w:sz w:val="24"/>
              </w:rPr>
            </w:pPr>
            <w:r>
              <w:rPr>
                <w:rFonts w:ascii="宋体" w:hAnsi="宋体" w:hint="eastAsia"/>
                <w:sz w:val="24"/>
              </w:rPr>
              <w:t>供应商名称</w:t>
            </w:r>
          </w:p>
        </w:tc>
        <w:tc>
          <w:tcPr>
            <w:tcW w:w="1667" w:type="pct"/>
          </w:tcPr>
          <w:p w14:paraId="2F1DA16A" w14:textId="77777777" w:rsidR="004B6655" w:rsidRDefault="00000000">
            <w:pPr>
              <w:rPr>
                <w:rFonts w:ascii="宋体" w:hAnsi="宋体" w:hint="eastAsia"/>
                <w:sz w:val="24"/>
              </w:rPr>
            </w:pPr>
            <w:r>
              <w:rPr>
                <w:rFonts w:ascii="宋体" w:hAnsi="宋体" w:hint="eastAsia"/>
                <w:sz w:val="24"/>
              </w:rPr>
              <w:t>供应商所属性别</w:t>
            </w:r>
          </w:p>
        </w:tc>
        <w:tc>
          <w:tcPr>
            <w:tcW w:w="1667" w:type="pct"/>
          </w:tcPr>
          <w:p w14:paraId="1EC62B7D" w14:textId="77777777" w:rsidR="004B6655" w:rsidRDefault="00000000">
            <w:pPr>
              <w:rPr>
                <w:rFonts w:ascii="宋体" w:hAnsi="宋体" w:hint="eastAsia"/>
                <w:sz w:val="24"/>
              </w:rPr>
            </w:pPr>
            <w:r>
              <w:rPr>
                <w:rFonts w:ascii="宋体" w:hAnsi="宋体" w:hint="eastAsia"/>
                <w:sz w:val="24"/>
              </w:rPr>
              <w:t>外商投资类型</w:t>
            </w:r>
          </w:p>
        </w:tc>
      </w:tr>
      <w:tr w:rsidR="004B6655" w14:paraId="2E940EB6" w14:textId="77777777">
        <w:trPr>
          <w:trHeight w:val="414"/>
        </w:trPr>
        <w:tc>
          <w:tcPr>
            <w:tcW w:w="1667" w:type="pct"/>
          </w:tcPr>
          <w:p w14:paraId="2D52C2FB" w14:textId="77777777" w:rsidR="004B6655" w:rsidRDefault="004B6655">
            <w:pPr>
              <w:rPr>
                <w:rFonts w:ascii="宋体" w:hAnsi="宋体" w:hint="eastAsia"/>
                <w:sz w:val="24"/>
              </w:rPr>
            </w:pPr>
          </w:p>
        </w:tc>
        <w:tc>
          <w:tcPr>
            <w:tcW w:w="1667" w:type="pct"/>
          </w:tcPr>
          <w:p w14:paraId="5B0EECD3" w14:textId="77777777" w:rsidR="004B6655" w:rsidRDefault="004B6655">
            <w:pPr>
              <w:rPr>
                <w:rFonts w:ascii="宋体" w:hAnsi="宋体" w:hint="eastAsia"/>
                <w:sz w:val="24"/>
              </w:rPr>
            </w:pPr>
          </w:p>
        </w:tc>
        <w:tc>
          <w:tcPr>
            <w:tcW w:w="1667" w:type="pct"/>
          </w:tcPr>
          <w:p w14:paraId="66A04C17" w14:textId="77777777" w:rsidR="004B6655" w:rsidRDefault="004B6655">
            <w:pPr>
              <w:rPr>
                <w:rFonts w:ascii="宋体" w:hAnsi="宋体" w:hint="eastAsia"/>
                <w:sz w:val="24"/>
              </w:rPr>
            </w:pPr>
          </w:p>
        </w:tc>
      </w:tr>
      <w:tr w:rsidR="004B6655" w14:paraId="47B174A5" w14:textId="77777777">
        <w:trPr>
          <w:trHeight w:val="419"/>
        </w:trPr>
        <w:tc>
          <w:tcPr>
            <w:tcW w:w="1667" w:type="pct"/>
          </w:tcPr>
          <w:p w14:paraId="0105155E" w14:textId="77777777" w:rsidR="004B6655" w:rsidRDefault="004B6655">
            <w:pPr>
              <w:rPr>
                <w:rFonts w:ascii="宋体" w:hAnsi="宋体" w:hint="eastAsia"/>
                <w:sz w:val="24"/>
              </w:rPr>
            </w:pPr>
          </w:p>
        </w:tc>
        <w:tc>
          <w:tcPr>
            <w:tcW w:w="1667" w:type="pct"/>
          </w:tcPr>
          <w:p w14:paraId="3B1161EF" w14:textId="77777777" w:rsidR="004B6655" w:rsidRDefault="004B6655">
            <w:pPr>
              <w:rPr>
                <w:rFonts w:ascii="宋体" w:hAnsi="宋体" w:hint="eastAsia"/>
                <w:sz w:val="24"/>
              </w:rPr>
            </w:pPr>
          </w:p>
        </w:tc>
        <w:tc>
          <w:tcPr>
            <w:tcW w:w="1667" w:type="pct"/>
          </w:tcPr>
          <w:p w14:paraId="24E6DCCD" w14:textId="77777777" w:rsidR="004B6655" w:rsidRDefault="004B6655">
            <w:pPr>
              <w:rPr>
                <w:rFonts w:ascii="宋体" w:hAnsi="宋体" w:hint="eastAsia"/>
                <w:sz w:val="24"/>
              </w:rPr>
            </w:pPr>
          </w:p>
        </w:tc>
      </w:tr>
      <w:tr w:rsidR="004B6655" w14:paraId="2D021769" w14:textId="77777777">
        <w:trPr>
          <w:trHeight w:val="411"/>
        </w:trPr>
        <w:tc>
          <w:tcPr>
            <w:tcW w:w="1667" w:type="pct"/>
          </w:tcPr>
          <w:p w14:paraId="7DD4C56A" w14:textId="77777777" w:rsidR="004B6655" w:rsidRDefault="004B6655">
            <w:pPr>
              <w:rPr>
                <w:rFonts w:ascii="宋体" w:hAnsi="宋体" w:hint="eastAsia"/>
                <w:sz w:val="24"/>
              </w:rPr>
            </w:pPr>
          </w:p>
        </w:tc>
        <w:tc>
          <w:tcPr>
            <w:tcW w:w="1667" w:type="pct"/>
          </w:tcPr>
          <w:p w14:paraId="66A66DCA" w14:textId="77777777" w:rsidR="004B6655" w:rsidRDefault="004B6655">
            <w:pPr>
              <w:rPr>
                <w:rFonts w:ascii="宋体" w:hAnsi="宋体" w:hint="eastAsia"/>
                <w:sz w:val="24"/>
              </w:rPr>
            </w:pPr>
          </w:p>
        </w:tc>
        <w:tc>
          <w:tcPr>
            <w:tcW w:w="1667" w:type="pct"/>
          </w:tcPr>
          <w:p w14:paraId="19CEC902" w14:textId="77777777" w:rsidR="004B6655" w:rsidRDefault="004B6655">
            <w:pPr>
              <w:rPr>
                <w:rFonts w:ascii="宋体" w:hAnsi="宋体" w:hint="eastAsia"/>
                <w:sz w:val="24"/>
              </w:rPr>
            </w:pPr>
          </w:p>
        </w:tc>
      </w:tr>
      <w:tr w:rsidR="004B6655" w14:paraId="1A3EE8D2" w14:textId="77777777">
        <w:trPr>
          <w:trHeight w:val="274"/>
        </w:trPr>
        <w:tc>
          <w:tcPr>
            <w:tcW w:w="1667" w:type="pct"/>
          </w:tcPr>
          <w:p w14:paraId="4448EE23" w14:textId="77777777" w:rsidR="004B6655" w:rsidRDefault="004B6655">
            <w:pPr>
              <w:rPr>
                <w:rFonts w:ascii="宋体" w:hAnsi="宋体" w:hint="eastAsia"/>
                <w:sz w:val="24"/>
              </w:rPr>
            </w:pPr>
          </w:p>
        </w:tc>
        <w:tc>
          <w:tcPr>
            <w:tcW w:w="1667" w:type="pct"/>
          </w:tcPr>
          <w:p w14:paraId="3CE48A22" w14:textId="77777777" w:rsidR="004B6655" w:rsidRDefault="004B6655">
            <w:pPr>
              <w:rPr>
                <w:rFonts w:ascii="宋体" w:hAnsi="宋体" w:hint="eastAsia"/>
                <w:sz w:val="24"/>
              </w:rPr>
            </w:pPr>
          </w:p>
        </w:tc>
        <w:tc>
          <w:tcPr>
            <w:tcW w:w="1667" w:type="pct"/>
          </w:tcPr>
          <w:p w14:paraId="269416E4" w14:textId="77777777" w:rsidR="004B6655" w:rsidRDefault="004B6655">
            <w:pPr>
              <w:rPr>
                <w:rFonts w:ascii="宋体" w:hAnsi="宋体" w:hint="eastAsia"/>
                <w:sz w:val="24"/>
              </w:rPr>
            </w:pPr>
          </w:p>
        </w:tc>
      </w:tr>
    </w:tbl>
    <w:p w14:paraId="7A767868" w14:textId="77777777" w:rsidR="004B6655"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2DF62FDC" w14:textId="77777777" w:rsidR="004B6655"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896CAFC" w14:textId="77777777" w:rsidR="004B6655"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F60B00" w14:textId="77777777" w:rsidR="004B6655" w:rsidRDefault="004B6655">
      <w:pPr>
        <w:widowControl/>
        <w:spacing w:line="360" w:lineRule="auto"/>
        <w:jc w:val="left"/>
        <w:rPr>
          <w:rFonts w:ascii="宋体" w:hAnsi="宋体" w:hint="eastAsia"/>
          <w:b/>
          <w:sz w:val="36"/>
          <w:szCs w:val="36"/>
        </w:rPr>
      </w:pPr>
    </w:p>
    <w:p w14:paraId="1910D698" w14:textId="77777777" w:rsidR="004B6655" w:rsidRDefault="00000000">
      <w:pPr>
        <w:widowControl/>
        <w:jc w:val="left"/>
        <w:rPr>
          <w:rFonts w:ascii="宋体" w:hAnsi="宋体" w:hint="eastAsia"/>
          <w:b/>
          <w:sz w:val="36"/>
          <w:szCs w:val="36"/>
        </w:rPr>
      </w:pPr>
      <w:r>
        <w:rPr>
          <w:rFonts w:ascii="宋体" w:hAnsi="宋体" w:hint="eastAsia"/>
          <w:b/>
          <w:sz w:val="36"/>
          <w:szCs w:val="36"/>
        </w:rPr>
        <w:br w:type="page"/>
      </w:r>
    </w:p>
    <w:p w14:paraId="360545A8" w14:textId="77777777" w:rsidR="004B6655"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 xml:space="preserve">9 </w:t>
      </w:r>
      <w:r>
        <w:rPr>
          <w:rFonts w:ascii="宋体" w:hAnsi="宋体"/>
          <w:color w:val="000000"/>
          <w:sz w:val="24"/>
          <w:szCs w:val="20"/>
        </w:rPr>
        <w:t>落实政府采购政策需满足的资格要求（如有）</w:t>
      </w:r>
    </w:p>
    <w:p w14:paraId="034E1FF7" w14:textId="77777777" w:rsidR="004B6655"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672D09B7" w14:textId="77777777" w:rsidR="004B6655" w:rsidRDefault="00000000">
      <w:pPr>
        <w:tabs>
          <w:tab w:val="left" w:pos="5580"/>
        </w:tabs>
        <w:spacing w:line="360" w:lineRule="auto"/>
        <w:rPr>
          <w:rFonts w:ascii="宋体" w:hAnsi="宋体" w:hint="eastAsia"/>
          <w:sz w:val="24"/>
        </w:rPr>
      </w:pPr>
      <w:r>
        <w:rPr>
          <w:rFonts w:ascii="宋体" w:hAnsi="宋体"/>
          <w:sz w:val="24"/>
        </w:rPr>
        <w:t>说明：</w:t>
      </w:r>
    </w:p>
    <w:p w14:paraId="45DA9A28" w14:textId="77777777" w:rsidR="004B6655" w:rsidRDefault="00000000">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E58D7DB" w14:textId="77777777" w:rsidR="004B6655"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615DD8E7" w14:textId="77777777" w:rsidR="004B6655"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685708EE" w14:textId="77777777" w:rsidR="004B6655"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6DFE8BB1" w14:textId="77777777" w:rsidR="004B6655"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59420175" w14:textId="77777777" w:rsidR="004B6655"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543EBE98" w14:textId="77777777" w:rsidR="004B6655"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0622A5F0" w14:textId="77777777" w:rsidR="004B6655"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7A449E0F" w14:textId="77777777" w:rsidR="004B6655"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3570964B" w14:textId="77777777" w:rsidR="004B6655" w:rsidRDefault="004B6655">
      <w:pPr>
        <w:tabs>
          <w:tab w:val="left" w:pos="5580"/>
        </w:tabs>
        <w:spacing w:line="360" w:lineRule="auto"/>
        <w:rPr>
          <w:rFonts w:ascii="宋体" w:hAnsi="宋体" w:hint="eastAsia"/>
          <w:sz w:val="24"/>
        </w:rPr>
      </w:pPr>
    </w:p>
    <w:p w14:paraId="3B428401" w14:textId="77777777" w:rsidR="004B6655" w:rsidRDefault="00000000">
      <w:pPr>
        <w:tabs>
          <w:tab w:val="left" w:pos="5580"/>
        </w:tabs>
        <w:spacing w:line="360" w:lineRule="auto"/>
        <w:rPr>
          <w:rFonts w:ascii="宋体" w:hAnsi="宋体" w:hint="eastAsia"/>
          <w:sz w:val="24"/>
        </w:rPr>
      </w:pPr>
      <w:r>
        <w:rPr>
          <w:rFonts w:ascii="宋体" w:hAnsi="宋体"/>
          <w:sz w:val="24"/>
        </w:rPr>
        <w:br w:type="page"/>
      </w:r>
    </w:p>
    <w:p w14:paraId="01CEDC28" w14:textId="77777777" w:rsidR="004B6655" w:rsidRDefault="00000000">
      <w:pPr>
        <w:pStyle w:val="4"/>
        <w:rPr>
          <w:rFonts w:ascii="宋体" w:eastAsia="宋体" w:hAnsi="宋体" w:hint="eastAsia"/>
          <w:b w:val="0"/>
          <w:bCs/>
          <w:sz w:val="24"/>
          <w:szCs w:val="18"/>
        </w:rPr>
      </w:pPr>
      <w:r>
        <w:rPr>
          <w:rFonts w:ascii="宋体" w:eastAsia="宋体" w:hAnsi="宋体" w:hint="eastAsia"/>
          <w:b w:val="0"/>
          <w:bCs/>
          <w:sz w:val="24"/>
          <w:szCs w:val="18"/>
        </w:rPr>
        <w:lastRenderedPageBreak/>
        <w:t>9</w:t>
      </w:r>
      <w:r>
        <w:rPr>
          <w:rFonts w:ascii="宋体" w:eastAsia="宋体" w:hAnsi="宋体"/>
          <w:b w:val="0"/>
          <w:bCs/>
          <w:sz w:val="24"/>
          <w:szCs w:val="18"/>
        </w:rPr>
        <w:t>-1-1 中小企业声明函及残疾人福利性单位声明函格式</w:t>
      </w:r>
    </w:p>
    <w:p w14:paraId="77E08A13" w14:textId="77777777" w:rsidR="004B6655"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7C1DE6CC" w14:textId="77777777" w:rsidR="004B6655"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222C269C" w14:textId="77777777" w:rsidR="004B6655"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12D1E3F3" w14:textId="77777777" w:rsidR="004B6655"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19229A60" w14:textId="77777777" w:rsidR="004B6655" w:rsidRDefault="00000000">
      <w:pPr>
        <w:spacing w:line="360" w:lineRule="auto"/>
        <w:ind w:firstLine="504"/>
        <w:rPr>
          <w:rFonts w:ascii="宋体" w:hAnsi="宋体" w:hint="eastAsia"/>
          <w:spacing w:val="6"/>
          <w:sz w:val="24"/>
        </w:rPr>
      </w:pPr>
      <w:r>
        <w:rPr>
          <w:rFonts w:ascii="宋体" w:hAnsi="宋体"/>
          <w:spacing w:val="6"/>
          <w:sz w:val="24"/>
        </w:rPr>
        <w:t>……</w:t>
      </w:r>
    </w:p>
    <w:p w14:paraId="5F891816" w14:textId="77777777" w:rsidR="004B6655"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296DDB36" w14:textId="77777777" w:rsidR="004B6655"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767F6A93" w14:textId="77777777" w:rsidR="004B6655" w:rsidRDefault="004B6655">
      <w:pPr>
        <w:spacing w:line="360" w:lineRule="auto"/>
        <w:ind w:firstLine="504"/>
        <w:rPr>
          <w:rFonts w:ascii="宋体" w:hAnsi="宋体" w:hint="eastAsia"/>
          <w:spacing w:val="6"/>
          <w:sz w:val="24"/>
        </w:rPr>
      </w:pPr>
    </w:p>
    <w:p w14:paraId="11287FF1" w14:textId="77777777" w:rsidR="004B6655"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59C101D0" w14:textId="77777777" w:rsidR="004B6655"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5C6F6A6B" w14:textId="77777777" w:rsidR="004B6655" w:rsidRDefault="004B6655">
      <w:pPr>
        <w:spacing w:line="360" w:lineRule="auto"/>
        <w:ind w:right="360" w:firstLine="480"/>
        <w:jc w:val="right"/>
        <w:rPr>
          <w:rFonts w:ascii="宋体" w:hAnsi="宋体" w:hint="eastAsia"/>
          <w:color w:val="000000"/>
          <w:sz w:val="24"/>
        </w:rPr>
      </w:pPr>
    </w:p>
    <w:p w14:paraId="39526D41" w14:textId="77777777" w:rsidR="004B6655" w:rsidRDefault="004B6655">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4B6655" w14:paraId="7905254E" w14:textId="77777777">
        <w:tc>
          <w:tcPr>
            <w:tcW w:w="8946" w:type="dxa"/>
          </w:tcPr>
          <w:p w14:paraId="2A361D0C" w14:textId="77777777" w:rsidR="004B6655"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55751A45" w14:textId="77777777" w:rsidR="004B6655" w:rsidRDefault="004B6655">
      <w:pPr>
        <w:autoSpaceDE w:val="0"/>
        <w:autoSpaceDN w:val="0"/>
        <w:adjustRightInd w:val="0"/>
        <w:ind w:firstLine="420"/>
        <w:jc w:val="left"/>
        <w:rPr>
          <w:rFonts w:ascii="宋体" w:hAnsi="宋体" w:hint="eastAsia"/>
          <w:sz w:val="24"/>
        </w:rPr>
      </w:pPr>
    </w:p>
    <w:p w14:paraId="087DA981" w14:textId="77777777" w:rsidR="004B6655" w:rsidRDefault="004B6655">
      <w:pPr>
        <w:spacing w:line="360" w:lineRule="auto"/>
        <w:rPr>
          <w:rFonts w:ascii="宋体" w:hAnsi="宋体" w:hint="eastAsia"/>
          <w:color w:val="000000"/>
          <w:sz w:val="24"/>
        </w:rPr>
      </w:pPr>
    </w:p>
    <w:p w14:paraId="57DC6492" w14:textId="77777777" w:rsidR="004B6655"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3D0B2369" w14:textId="77777777" w:rsidR="004B6655"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F5A3BF9" w14:textId="77777777" w:rsidR="004B6655"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73BBAE93" w14:textId="77777777" w:rsidR="004B6655"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022525A2" w14:textId="77777777" w:rsidR="004B6655"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66215E70" w14:textId="77777777" w:rsidR="004B6655"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2930DD70" w14:textId="77777777" w:rsidR="004B6655" w:rsidRDefault="004B6655">
      <w:pPr>
        <w:spacing w:line="588" w:lineRule="exact"/>
        <w:ind w:firstLineChars="200" w:firstLine="504"/>
        <w:rPr>
          <w:rFonts w:ascii="宋体" w:hAnsi="宋体" w:hint="eastAsia"/>
          <w:spacing w:val="6"/>
          <w:sz w:val="24"/>
        </w:rPr>
      </w:pPr>
    </w:p>
    <w:p w14:paraId="52ABC7A3" w14:textId="77777777" w:rsidR="004B6655" w:rsidRDefault="004B6655">
      <w:pPr>
        <w:spacing w:line="588" w:lineRule="exact"/>
        <w:ind w:firstLineChars="200" w:firstLine="504"/>
        <w:rPr>
          <w:rFonts w:ascii="宋体" w:hAnsi="宋体" w:hint="eastAsia"/>
          <w:spacing w:val="6"/>
          <w:sz w:val="24"/>
        </w:rPr>
      </w:pPr>
    </w:p>
    <w:p w14:paraId="231689AA" w14:textId="77777777" w:rsidR="004B6655"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32AC033E" w14:textId="77777777" w:rsidR="004B6655"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0C053C1E" w14:textId="77777777" w:rsidR="004B6655" w:rsidRDefault="004B6655">
      <w:pPr>
        <w:widowControl/>
        <w:jc w:val="left"/>
        <w:rPr>
          <w:rFonts w:ascii="宋体" w:hAnsi="宋体" w:hint="eastAsia"/>
          <w:b/>
          <w:sz w:val="36"/>
          <w:szCs w:val="36"/>
        </w:rPr>
      </w:pPr>
    </w:p>
    <w:sectPr w:rsidR="004B6655">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2988F5" w14:textId="77777777" w:rsidR="00491335" w:rsidRDefault="00491335">
      <w:r>
        <w:separator/>
      </w:r>
    </w:p>
  </w:endnote>
  <w:endnote w:type="continuationSeparator" w:id="0">
    <w:p w14:paraId="59EF7492" w14:textId="77777777" w:rsidR="00491335" w:rsidRDefault="00491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605895" w14:textId="77777777" w:rsidR="004B6655"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5A330333" w14:textId="77777777" w:rsidR="004B6655" w:rsidRDefault="004B6655">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D8753" w14:textId="77777777" w:rsidR="004B6655"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7FED5B6E" w14:textId="77777777" w:rsidR="004B6655" w:rsidRDefault="004B6655">
    <w:pPr>
      <w:pStyle w:val="af5"/>
      <w:framePr w:wrap="around" w:vAnchor="text" w:hAnchor="margin" w:y="1"/>
      <w:ind w:right="360"/>
      <w:rPr>
        <w:rStyle w:val="aff3"/>
      </w:rPr>
    </w:pPr>
  </w:p>
  <w:p w14:paraId="4FD99AD3" w14:textId="77777777" w:rsidR="004B6655" w:rsidRDefault="004B6655">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CA61C" w14:textId="77777777" w:rsidR="004B6655" w:rsidRDefault="004B6655">
    <w:pPr>
      <w:pStyle w:val="af5"/>
      <w:framePr w:wrap="around" w:vAnchor="text" w:hAnchor="margin" w:xAlign="right" w:y="1"/>
      <w:rPr>
        <w:rStyle w:val="aff3"/>
      </w:rPr>
    </w:pPr>
  </w:p>
  <w:p w14:paraId="67FD4255" w14:textId="77777777" w:rsidR="004B6655" w:rsidRDefault="004B6655">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86BAC8" w14:textId="77777777" w:rsidR="004B6655"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EB855AA" w14:textId="77777777" w:rsidR="004B6655" w:rsidRDefault="004B6655">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8513D" w14:textId="77777777" w:rsidR="004B6655"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69F161EE" w14:textId="77777777" w:rsidR="004B6655" w:rsidRDefault="004B6655">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AC48A8" w14:textId="77777777" w:rsidR="004B6655"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536C1D09" w14:textId="77777777" w:rsidR="004B6655" w:rsidRDefault="004B6655">
    <w:pPr>
      <w:pStyle w:val="af5"/>
      <w:ind w:right="360"/>
    </w:pPr>
  </w:p>
  <w:p w14:paraId="75A2D176" w14:textId="77777777" w:rsidR="004B6655" w:rsidRDefault="004B6655"/>
  <w:p w14:paraId="024A8AFD" w14:textId="77777777" w:rsidR="004B6655" w:rsidRDefault="004B6655"/>
  <w:p w14:paraId="00C2CDC7" w14:textId="77777777" w:rsidR="004B6655" w:rsidRDefault="004B6655"/>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929FF" w14:textId="77777777" w:rsidR="004B6655" w:rsidRDefault="004B6655">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76741" w14:textId="77777777" w:rsidR="00491335" w:rsidRDefault="00491335">
      <w:r>
        <w:separator/>
      </w:r>
    </w:p>
  </w:footnote>
  <w:footnote w:type="continuationSeparator" w:id="0">
    <w:p w14:paraId="5523948E" w14:textId="77777777" w:rsidR="00491335" w:rsidRDefault="004913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B2D760" w14:textId="77777777" w:rsidR="004B6655"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34600" w14:textId="77777777" w:rsidR="004B6655" w:rsidRDefault="004B6655">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831A" w14:textId="77777777" w:rsidR="004B6655" w:rsidRDefault="004B6655">
    <w:pPr>
      <w:pStyle w:val="af7"/>
    </w:pPr>
  </w:p>
  <w:p w14:paraId="256A6A11" w14:textId="77777777" w:rsidR="004B6655" w:rsidRDefault="004B6655"/>
  <w:p w14:paraId="7E73DE1F" w14:textId="77777777" w:rsidR="004B6655" w:rsidRDefault="004B6655"/>
  <w:p w14:paraId="3E1D4432" w14:textId="77777777" w:rsidR="004B6655" w:rsidRDefault="004B665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6A9C" w14:textId="77777777" w:rsidR="004B6655" w:rsidRDefault="004B6655">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03787DC"/>
    <w:multiLevelType w:val="singleLevel"/>
    <w:tmpl w:val="E03787DC"/>
    <w:lvl w:ilvl="0">
      <w:start w:val="1"/>
      <w:numFmt w:val="decimal"/>
      <w:lvlText w:val="(%1)"/>
      <w:lvlJc w:val="left"/>
      <w:pPr>
        <w:ind w:left="425" w:hanging="425"/>
      </w:pPr>
      <w:rPr>
        <w:rFonts w:hint="default"/>
      </w:rPr>
    </w:lvl>
  </w:abstractNum>
  <w:abstractNum w:abstractNumId="1"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663393397">
    <w:abstractNumId w:val="2"/>
  </w:num>
  <w:num w:numId="2" w16cid:durableId="478621923">
    <w:abstractNumId w:val="0"/>
  </w:num>
  <w:num w:numId="3" w16cid:durableId="13156487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B8"/>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8A9"/>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47"/>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0F9"/>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4FF"/>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5FD"/>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6DA"/>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335"/>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655"/>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2A4"/>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016"/>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5B8D"/>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B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4E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37D"/>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50CC"/>
    <w:rsid w:val="00C253D2"/>
    <w:rsid w:val="00C257E1"/>
    <w:rsid w:val="00C25A2D"/>
    <w:rsid w:val="00C25EFB"/>
    <w:rsid w:val="00C25F4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A98"/>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B26"/>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1C55"/>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B95"/>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595"/>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8517708"/>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29EA0089"/>
  <w15:docId w15:val="{EBE718A4-53CC-4771-8FB5-12A5667A5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99"/>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character" w:customStyle="1" w:styleId="NormalCharacter">
    <w:name w:val="NormalCharacter"/>
    <w:semiHidden/>
    <w:qFormat/>
  </w:style>
  <w:style w:type="paragraph" w:customStyle="1" w:styleId="1fff4">
    <w:name w:val="正文_1"/>
    <w:qFormat/>
    <w:pPr>
      <w:widowControl w:val="0"/>
      <w:jc w:val="both"/>
    </w:pPr>
    <w:rPr>
      <w:rFonts w:ascii="Calibri" w:hAnsi="Calibri"/>
      <w:kern w:val="2"/>
      <w:sz w:val="21"/>
      <w:szCs w:val="22"/>
    </w:rPr>
  </w:style>
  <w:style w:type="paragraph" w:customStyle="1" w:styleId="64">
    <w:name w:val="修订6"/>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103</Pages>
  <Words>26414</Words>
  <Characters>28528</Characters>
  <Application>Microsoft Office Word</Application>
  <DocSecurity>0</DocSecurity>
  <Lines>1783</Lines>
  <Paragraphs>1664</Paragraphs>
  <ScaleCrop>false</ScaleCrop>
  <Company>China</Company>
  <LinksUpToDate>false</LinksUpToDate>
  <CharactersWithSpaces>53278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4</cp:revision>
  <cp:lastPrinted>2023-11-02T00:59:00Z</cp:lastPrinted>
  <dcterms:created xsi:type="dcterms:W3CDTF">2025-09-21T22:29:00Z</dcterms:created>
  <dcterms:modified xsi:type="dcterms:W3CDTF">2025-10-12T12:25:00Z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